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3F0" w:rsidRDefault="00895597" w:rsidP="00895597">
      <w:pPr>
        <w:jc w:val="center"/>
        <w:rPr>
          <w:sz w:val="28"/>
          <w:szCs w:val="28"/>
        </w:rPr>
      </w:pPr>
      <w:r w:rsidRPr="002D3889">
        <w:rPr>
          <w:sz w:val="28"/>
          <w:szCs w:val="28"/>
        </w:rPr>
        <w:t>L’espace, l’espèce, l’esprit</w:t>
      </w:r>
    </w:p>
    <w:p w:rsidR="002D3889" w:rsidRPr="002D3889" w:rsidRDefault="002D3889" w:rsidP="00895597">
      <w:pPr>
        <w:jc w:val="center"/>
        <w:rPr>
          <w:sz w:val="28"/>
          <w:szCs w:val="28"/>
        </w:rPr>
      </w:pPr>
    </w:p>
    <w:p w:rsidR="00D20F2C" w:rsidRPr="00F960B3" w:rsidRDefault="00895597" w:rsidP="00895597">
      <w:pPr>
        <w:rPr>
          <w:i/>
        </w:rPr>
      </w:pPr>
      <w:r>
        <w:tab/>
        <w:t>Dans l’Antiquité, les victoire</w:t>
      </w:r>
      <w:r w:rsidR="007F3B46">
        <w:t>s</w:t>
      </w:r>
      <w:r>
        <w:t xml:space="preserve"> d’Alexandre</w:t>
      </w:r>
      <w:r w:rsidR="002D3889">
        <w:t>, dont toute l’existence est marquée par le rapport à l’altérité,</w:t>
      </w:r>
      <w:r>
        <w:t xml:space="preserve"> vont contribuer à la diffusion de la pensée grecque dont l’universalisme philosophique prélude</w:t>
      </w:r>
      <w:r w:rsidR="00682AAD">
        <w:t xml:space="preserve"> à</w:t>
      </w:r>
      <w:r>
        <w:t xml:space="preserve"> l’u</w:t>
      </w:r>
      <w:r w:rsidR="007F3B46">
        <w:t xml:space="preserve">niversalisme </w:t>
      </w:r>
      <w:r w:rsidR="00D570D3">
        <w:t>chrétien</w:t>
      </w:r>
      <w:r w:rsidR="007F3B46">
        <w:t xml:space="preserve">. </w:t>
      </w:r>
      <w:r w:rsidR="00F960B3">
        <w:t>De c</w:t>
      </w:r>
      <w:r w:rsidR="00D20F2C">
        <w:t>es victoires</w:t>
      </w:r>
      <w:r w:rsidR="002D3889">
        <w:t xml:space="preserve"> d’une</w:t>
      </w:r>
      <w:r w:rsidR="00D20F2C">
        <w:t xml:space="preserve"> </w:t>
      </w:r>
      <w:r w:rsidR="00D70E47" w:rsidRPr="00D70E47">
        <w:rPr>
          <w:rFonts w:cstheme="minorHAnsi"/>
        </w:rPr>
        <w:t>«</w:t>
      </w:r>
      <w:r w:rsidR="00D70E47" w:rsidRPr="00D70E47">
        <w:rPr>
          <w:rFonts w:cstheme="minorHAnsi"/>
          <w:color w:val="202122"/>
          <w:shd w:val="clear" w:color="auto" w:fill="FFFFFF"/>
        </w:rPr>
        <w:t>personnalité empreinte de philosophie mais aussi de démesure</w:t>
      </w:r>
      <w:r w:rsidR="00D70E47">
        <w:t xml:space="preserve">» </w:t>
      </w:r>
      <w:r w:rsidR="00F960B3">
        <w:t xml:space="preserve">ressort toutefois qu’elles </w:t>
      </w:r>
      <w:r w:rsidR="00D20F2C">
        <w:t>furent alimentées, vivifiées, équilibrées, par l’amour au masculin entre Alexandre</w:t>
      </w:r>
      <w:r w:rsidR="00D70E47">
        <w:t xml:space="preserve"> </w:t>
      </w:r>
      <w:r w:rsidR="00D20F2C">
        <w:t>et Héphaistion, le premier incarnant –en termes freudiens– la pulsion de mort macédonienne</w:t>
      </w:r>
      <w:r w:rsidR="00081CCF">
        <w:t xml:space="preserve"> axée sur le pouvoir pour le pouvoir</w:t>
      </w:r>
      <w:r w:rsidR="00D20F2C">
        <w:t xml:space="preserve"> et le second, la sagesse d’Aristote</w:t>
      </w:r>
      <w:r w:rsidR="00101FB0">
        <w:t>, pulsion de vie</w:t>
      </w:r>
      <w:r w:rsidR="00D20F2C">
        <w:t xml:space="preserve"> dont tous les deux furent les dépositaires en tant qu’élèves.</w:t>
      </w:r>
      <w:r w:rsidR="00D570D3">
        <w:t xml:space="preserve"> Même </w:t>
      </w:r>
      <w:r w:rsidR="00D570D3" w:rsidRPr="00D570D3">
        <w:rPr>
          <w:rFonts w:cstheme="minorHAnsi"/>
        </w:rPr>
        <w:t>si</w:t>
      </w:r>
      <w:r w:rsidR="00D570D3" w:rsidRPr="00D570D3">
        <w:rPr>
          <w:rFonts w:cstheme="minorHAnsi"/>
          <w:color w:val="202122"/>
        </w:rPr>
        <w:t xml:space="preserve"> </w:t>
      </w:r>
      <w:r w:rsidR="00D570D3">
        <w:rPr>
          <w:rFonts w:cstheme="minorHAnsi"/>
          <w:color w:val="202122"/>
        </w:rPr>
        <w:t>Héphaistion</w:t>
      </w:r>
      <w:r w:rsidR="00D570D3" w:rsidRPr="00D570D3">
        <w:rPr>
          <w:rFonts w:cstheme="minorHAnsi"/>
          <w:color w:val="202122"/>
        </w:rPr>
        <w:t xml:space="preserve"> </w:t>
      </w:r>
      <w:r w:rsidR="00D570D3">
        <w:rPr>
          <w:rFonts w:cstheme="minorHAnsi"/>
          <w:color w:val="202122"/>
        </w:rPr>
        <w:t>«</w:t>
      </w:r>
      <w:r w:rsidR="00D570D3" w:rsidRPr="00D570D3">
        <w:rPr>
          <w:rFonts w:cstheme="minorHAnsi"/>
          <w:color w:val="202122"/>
        </w:rPr>
        <w:t>est réputé davantage comme diplomate et organisateur que comme chef militaire</w:t>
      </w:r>
      <w:r w:rsidR="002F1BDD">
        <w:rPr>
          <w:rStyle w:val="Appeldenotedefin"/>
          <w:rFonts w:cstheme="minorHAnsi"/>
          <w:color w:val="202122"/>
        </w:rPr>
        <w:endnoteReference w:id="2"/>
      </w:r>
      <w:r w:rsidR="00D570D3">
        <w:rPr>
          <w:rFonts w:cstheme="minorHAnsi"/>
          <w:color w:val="202122"/>
        </w:rPr>
        <w:t xml:space="preserve">», les deux </w:t>
      </w:r>
      <w:r w:rsidR="00F960B3">
        <w:rPr>
          <w:rFonts w:cstheme="minorHAnsi"/>
          <w:color w:val="202122"/>
        </w:rPr>
        <w:t>baignent culturellemen</w:t>
      </w:r>
      <w:r w:rsidR="002D3889">
        <w:rPr>
          <w:rFonts w:cstheme="minorHAnsi"/>
          <w:color w:val="202122"/>
        </w:rPr>
        <w:t>t dans l’ambiance épique de l’I</w:t>
      </w:r>
      <w:r w:rsidR="00F960B3">
        <w:rPr>
          <w:rFonts w:cstheme="minorHAnsi"/>
          <w:color w:val="202122"/>
        </w:rPr>
        <w:t>liade en s’identifiant aux héros Achille et Patrocle.</w:t>
      </w:r>
    </w:p>
    <w:p w:rsidR="00914F69" w:rsidRDefault="00101FB0" w:rsidP="00914F69">
      <w:pPr>
        <w:ind w:firstLine="708"/>
        <w:rPr>
          <w:rFonts w:cstheme="minorHAnsi"/>
          <w:color w:val="202122"/>
          <w:shd w:val="clear" w:color="auto" w:fill="FFFFFF"/>
          <w:vertAlign w:val="superscript"/>
        </w:rPr>
      </w:pPr>
      <w:r>
        <w:t xml:space="preserve">Par ailleurs, </w:t>
      </w:r>
      <w:r w:rsidR="007F3B46">
        <w:t>la vie amoureuse d’Alexandre</w:t>
      </w:r>
      <w:r w:rsidR="003272D1">
        <w:t>, à une époque et dans un milieu o</w:t>
      </w:r>
      <w:r w:rsidR="003272D1">
        <w:rPr>
          <w:rFonts w:cstheme="minorHAnsi"/>
        </w:rPr>
        <w:t>ù</w:t>
      </w:r>
      <w:r w:rsidR="00C7029E">
        <w:t xml:space="preserve"> </w:t>
      </w:r>
      <w:r w:rsidR="003272D1">
        <w:t xml:space="preserve">la polygamie </w:t>
      </w:r>
      <w:r w:rsidR="00D70E47">
        <w:t>était</w:t>
      </w:r>
      <w:r w:rsidR="003272D1">
        <w:t xml:space="preserve"> pratique courante</w:t>
      </w:r>
      <w:r w:rsidR="007C7EDF">
        <w:t xml:space="preserve"> et la bisexualité variable</w:t>
      </w:r>
      <w:r w:rsidR="003272D1">
        <w:t xml:space="preserve">, </w:t>
      </w:r>
      <w:r w:rsidR="007D2286">
        <w:t>attire l’attention sur la possibilité de</w:t>
      </w:r>
      <w:r>
        <w:t xml:space="preserve"> piste</w:t>
      </w:r>
      <w:r w:rsidR="007D2286">
        <w:t>s</w:t>
      </w:r>
      <w:r>
        <w:t xml:space="preserve"> inédite</w:t>
      </w:r>
      <w:r w:rsidR="007D2286">
        <w:t>s</w:t>
      </w:r>
      <w:r>
        <w:t xml:space="preserve"> à l’éclatement occidental </w:t>
      </w:r>
      <w:r w:rsidR="00C7029E">
        <w:t xml:space="preserve">de la famille nucléaire urbaine. </w:t>
      </w:r>
      <w:r w:rsidR="007D2286">
        <w:t>Ainsi, a</w:t>
      </w:r>
      <w:r w:rsidR="00E628E1">
        <w:t>lors qu</w:t>
      </w:r>
      <w:r w:rsidR="00914F69">
        <w:t xml:space="preserve">e, </w:t>
      </w:r>
      <w:r w:rsidR="00E628E1">
        <w:t>en compagnie</w:t>
      </w:r>
      <w:r w:rsidR="00C7029E">
        <w:t xml:space="preserve"> </w:t>
      </w:r>
      <w:r w:rsidR="007D2286">
        <w:t>d’Héphaistion</w:t>
      </w:r>
      <w:r w:rsidR="00914F69">
        <w:t>,</w:t>
      </w:r>
      <w:r w:rsidR="00D175AA">
        <w:t xml:space="preserve"> </w:t>
      </w:r>
      <w:r w:rsidR="003272D1">
        <w:t>le «conquérant-civilis</w:t>
      </w:r>
      <w:r w:rsidR="00D175AA">
        <w:t>a</w:t>
      </w:r>
      <w:r w:rsidR="003272D1">
        <w:t>teu</w:t>
      </w:r>
      <w:r w:rsidR="00D175AA">
        <w:t>r</w:t>
      </w:r>
      <w:r w:rsidR="003272D1">
        <w:t xml:space="preserve">» </w:t>
      </w:r>
      <w:r w:rsidR="00E628E1">
        <w:t xml:space="preserve">fut le promoteur </w:t>
      </w:r>
      <w:r w:rsidR="00114520">
        <w:t>d’une tumultueuse expansion territo</w:t>
      </w:r>
      <w:r w:rsidR="009866B8">
        <w:t>riale ponctuée de hauts-faits</w:t>
      </w:r>
      <w:r w:rsidR="00114520">
        <w:t xml:space="preserve"> légendaires, </w:t>
      </w:r>
      <w:r w:rsidR="00693340">
        <w:t>son virage vers la procréation est de nature à le propuls</w:t>
      </w:r>
      <w:r w:rsidR="00D175AA">
        <w:t xml:space="preserve">er dans la durée : </w:t>
      </w:r>
      <w:r w:rsidR="00D175AA" w:rsidRPr="00D175AA">
        <w:rPr>
          <w:rFonts w:cstheme="minorHAnsi"/>
        </w:rPr>
        <w:t>«</w:t>
      </w:r>
      <w:r w:rsidR="00D175AA" w:rsidRPr="00D175AA">
        <w:rPr>
          <w:rFonts w:cstheme="minorHAnsi"/>
          <w:color w:val="202122"/>
          <w:shd w:val="clear" w:color="auto" w:fill="FFFFFF"/>
        </w:rPr>
        <w:t>Les noces de Suse représentent un événement marquant du règne d'Alexandre car elles sont l'un des exemples les plus frappants de sa volonté de pérenniser l'empire par la fusion des élites irano-macédoniennes.</w:t>
      </w:r>
      <w:r w:rsidR="002F1BDD">
        <w:rPr>
          <w:rStyle w:val="Appeldenotedefin"/>
          <w:rFonts w:cstheme="minorHAnsi"/>
          <w:color w:val="202122"/>
          <w:shd w:val="clear" w:color="auto" w:fill="FFFFFF"/>
        </w:rPr>
        <w:endnoteReference w:id="3"/>
      </w:r>
      <w:r w:rsidR="00D175AA" w:rsidRPr="00D175AA">
        <w:rPr>
          <w:rFonts w:cstheme="minorHAnsi"/>
          <w:color w:val="202122"/>
          <w:shd w:val="clear" w:color="auto" w:fill="FFFFFF"/>
        </w:rPr>
        <w:t>»</w:t>
      </w:r>
      <w:r w:rsidR="00D175AA">
        <w:rPr>
          <w:rFonts w:cstheme="minorHAnsi"/>
          <w:color w:val="202122"/>
          <w:shd w:val="clear" w:color="auto" w:fill="FFFFFF"/>
        </w:rPr>
        <w:t xml:space="preserve"> Au cours de ces noces</w:t>
      </w:r>
      <w:r w:rsidR="00914F69">
        <w:rPr>
          <w:rFonts w:cstheme="minorHAnsi"/>
          <w:color w:val="202122"/>
          <w:shd w:val="clear" w:color="auto" w:fill="FFFFFF"/>
        </w:rPr>
        <w:t xml:space="preserve"> célébrées</w:t>
      </w:r>
      <w:r w:rsidR="00D175AA">
        <w:rPr>
          <w:rFonts w:cstheme="minorHAnsi"/>
          <w:color w:val="202122"/>
          <w:shd w:val="clear" w:color="auto" w:fill="FFFFFF"/>
        </w:rPr>
        <w:t xml:space="preserve"> </w:t>
      </w:r>
      <w:r w:rsidR="00914F69">
        <w:rPr>
          <w:rFonts w:cstheme="minorHAnsi"/>
          <w:color w:val="202122"/>
          <w:shd w:val="clear" w:color="auto" w:fill="FFFFFF"/>
        </w:rPr>
        <w:t>en</w:t>
      </w:r>
      <w:r w:rsidR="00914F69" w:rsidRPr="00914F69">
        <w:rPr>
          <w:rFonts w:cstheme="minorHAnsi"/>
          <w:color w:val="202122"/>
          <w:shd w:val="clear" w:color="auto" w:fill="FFFFFF"/>
        </w:rPr>
        <w:t> </w:t>
      </w:r>
      <w:hyperlink r:id="rId7" w:tooltip="324 av. J.-C." w:history="1">
        <w:r w:rsidR="00914F69" w:rsidRPr="00914F69">
          <w:rPr>
            <w:rStyle w:val="Lienhypertexte"/>
            <w:rFonts w:cstheme="minorHAnsi"/>
            <w:color w:val="auto"/>
            <w:u w:val="none"/>
            <w:shd w:val="clear" w:color="auto" w:fill="FFFFFF"/>
          </w:rPr>
          <w:t>324 av. J.-C.</w:t>
        </w:r>
      </w:hyperlink>
      <w:r w:rsidR="00914F69">
        <w:rPr>
          <w:rFonts w:cstheme="minorHAnsi"/>
        </w:rPr>
        <w:t xml:space="preserve">, </w:t>
      </w:r>
      <w:r w:rsidR="00914F69" w:rsidRPr="00914F69">
        <w:rPr>
          <w:rFonts w:cstheme="minorHAnsi"/>
        </w:rPr>
        <w:t>«</w:t>
      </w:r>
      <w:r w:rsidR="00914F69" w:rsidRPr="00914F69">
        <w:rPr>
          <w:rFonts w:cstheme="minorHAnsi"/>
          <w:color w:val="202122"/>
          <w:shd w:val="clear" w:color="auto" w:fill="FFFFFF"/>
        </w:rPr>
        <w:t xml:space="preserve"> Il prend pour épouse</w:t>
      </w:r>
      <w:r w:rsidR="00914F69" w:rsidRPr="00914F69">
        <w:rPr>
          <w:rFonts w:cstheme="minorHAnsi"/>
          <w:shd w:val="clear" w:color="auto" w:fill="FFFFFF"/>
        </w:rPr>
        <w:t> </w:t>
      </w:r>
      <w:hyperlink r:id="rId8" w:tooltip="Stateira (fille de Darius)" w:history="1">
        <w:r w:rsidR="00914F69" w:rsidRPr="00914F69">
          <w:rPr>
            <w:rStyle w:val="Lienhypertexte"/>
            <w:rFonts w:cstheme="minorHAnsi"/>
            <w:color w:val="auto"/>
            <w:u w:val="none"/>
            <w:shd w:val="clear" w:color="auto" w:fill="FFFFFF"/>
          </w:rPr>
          <w:t>Stateira</w:t>
        </w:r>
      </w:hyperlink>
      <w:r w:rsidR="00914F69" w:rsidRPr="00914F69">
        <w:rPr>
          <w:rFonts w:cstheme="minorHAnsi"/>
          <w:color w:val="202122"/>
          <w:shd w:val="clear" w:color="auto" w:fill="FFFFFF"/>
        </w:rPr>
        <w:t>, fille de </w:t>
      </w:r>
      <w:hyperlink r:id="rId9" w:tooltip="Darius III" w:history="1">
        <w:r w:rsidR="00914F69" w:rsidRPr="00914F69">
          <w:rPr>
            <w:rStyle w:val="Lienhypertexte"/>
            <w:rFonts w:cstheme="minorHAnsi"/>
            <w:color w:val="auto"/>
            <w:u w:val="none"/>
            <w:shd w:val="clear" w:color="auto" w:fill="FFFFFF"/>
          </w:rPr>
          <w:t>Darius III</w:t>
        </w:r>
      </w:hyperlink>
      <w:r w:rsidR="00914F69" w:rsidRPr="00914F69">
        <w:rPr>
          <w:rFonts w:cstheme="minorHAnsi"/>
          <w:shd w:val="clear" w:color="auto" w:fill="FFFFFF"/>
        </w:rPr>
        <w:t>,</w:t>
      </w:r>
      <w:r w:rsidR="00914F69" w:rsidRPr="00914F69">
        <w:rPr>
          <w:rFonts w:cstheme="minorHAnsi"/>
          <w:color w:val="202122"/>
          <w:shd w:val="clear" w:color="auto" w:fill="FFFFFF"/>
        </w:rPr>
        <w:t xml:space="preserve"> ainsi que </w:t>
      </w:r>
      <w:hyperlink r:id="rId10" w:history="1">
        <w:r w:rsidR="00914F69" w:rsidRPr="00914F69">
          <w:rPr>
            <w:rStyle w:val="Lienhypertexte"/>
            <w:rFonts w:cstheme="minorHAnsi"/>
            <w:color w:val="auto"/>
            <w:u w:val="none"/>
            <w:shd w:val="clear" w:color="auto" w:fill="FFFFFF"/>
          </w:rPr>
          <w:t>Parysatis</w:t>
        </w:r>
      </w:hyperlink>
      <w:r w:rsidR="00914F69" w:rsidRPr="00914F69">
        <w:rPr>
          <w:rFonts w:cstheme="minorHAnsi"/>
          <w:shd w:val="clear" w:color="auto" w:fill="FFFFFF"/>
        </w:rPr>
        <w:t>,</w:t>
      </w:r>
      <w:r w:rsidR="00914F69" w:rsidRPr="00914F69">
        <w:rPr>
          <w:rFonts w:cstheme="minorHAnsi"/>
          <w:color w:val="202122"/>
          <w:shd w:val="clear" w:color="auto" w:fill="FFFFFF"/>
        </w:rPr>
        <w:t xml:space="preserve"> en plus de sa première épouse, </w:t>
      </w:r>
      <w:hyperlink r:id="rId11" w:tooltip="Roxane" w:history="1">
        <w:r w:rsidR="00914F69" w:rsidRPr="00914F69">
          <w:rPr>
            <w:rStyle w:val="Lienhypertexte"/>
            <w:rFonts w:cstheme="minorHAnsi"/>
            <w:color w:val="auto"/>
            <w:u w:val="none"/>
            <w:shd w:val="clear" w:color="auto" w:fill="FFFFFF"/>
          </w:rPr>
          <w:t>Roxane</w:t>
        </w:r>
      </w:hyperlink>
      <w:r w:rsidR="00914F69" w:rsidRPr="00914F69">
        <w:rPr>
          <w:rFonts w:cstheme="minorHAnsi"/>
          <w:shd w:val="clear" w:color="auto" w:fill="FFFFFF"/>
        </w:rPr>
        <w:t>.</w:t>
      </w:r>
      <w:r w:rsidR="00914F69" w:rsidRPr="00914F69">
        <w:rPr>
          <w:rFonts w:cstheme="minorHAnsi"/>
          <w:color w:val="202122"/>
          <w:shd w:val="clear" w:color="auto" w:fill="FFFFFF"/>
        </w:rPr>
        <w:t xml:space="preserve"> Son favori </w:t>
      </w:r>
      <w:hyperlink r:id="rId12" w:tooltip="Héphaestion" w:history="1">
        <w:r w:rsidR="00DD5FCE">
          <w:rPr>
            <w:rStyle w:val="Lienhypertexte"/>
            <w:rFonts w:cstheme="minorHAnsi"/>
            <w:color w:val="auto"/>
            <w:u w:val="none"/>
            <w:shd w:val="clear" w:color="auto" w:fill="FFFFFF"/>
          </w:rPr>
          <w:t>Héphai</w:t>
        </w:r>
        <w:r w:rsidR="00914F69" w:rsidRPr="00914F69">
          <w:rPr>
            <w:rStyle w:val="Lienhypertexte"/>
            <w:rFonts w:cstheme="minorHAnsi"/>
            <w:color w:val="auto"/>
            <w:u w:val="none"/>
            <w:shd w:val="clear" w:color="auto" w:fill="FFFFFF"/>
          </w:rPr>
          <w:t>stion</w:t>
        </w:r>
      </w:hyperlink>
      <w:r w:rsidR="00914F69" w:rsidRPr="00914F69">
        <w:rPr>
          <w:rFonts w:cstheme="minorHAnsi"/>
          <w:shd w:val="clear" w:color="auto" w:fill="FFFFFF"/>
        </w:rPr>
        <w:t> </w:t>
      </w:r>
      <w:r w:rsidR="00914F69" w:rsidRPr="00914F69">
        <w:rPr>
          <w:rFonts w:cstheme="minorHAnsi"/>
          <w:color w:val="202122"/>
          <w:shd w:val="clear" w:color="auto" w:fill="FFFFFF"/>
        </w:rPr>
        <w:t>épouse la sœur de Stateira, </w:t>
      </w:r>
      <w:hyperlink r:id="rId13" w:tooltip="Drypétis" w:history="1">
        <w:r w:rsidR="00914F69" w:rsidRPr="00914F69">
          <w:rPr>
            <w:rStyle w:val="Lienhypertexte"/>
            <w:rFonts w:cstheme="minorHAnsi"/>
            <w:color w:val="auto"/>
            <w:u w:val="none"/>
            <w:shd w:val="clear" w:color="auto" w:fill="FFFFFF"/>
          </w:rPr>
          <w:t>Drypétis</w:t>
        </w:r>
      </w:hyperlink>
      <w:r w:rsidR="00914F69" w:rsidRPr="00914F69">
        <w:rPr>
          <w:rFonts w:cstheme="minorHAnsi"/>
          <w:shd w:val="clear" w:color="auto" w:fill="FFFFFF"/>
        </w:rPr>
        <w:t>,</w:t>
      </w:r>
      <w:r w:rsidR="009A6978">
        <w:rPr>
          <w:rFonts w:cstheme="minorHAnsi"/>
          <w:color w:val="202122"/>
          <w:shd w:val="clear" w:color="auto" w:fill="FFFFFF"/>
        </w:rPr>
        <w:t xml:space="preserve"> afin « que les enfants d'Héphai</w:t>
      </w:r>
      <w:r w:rsidR="00914F69" w:rsidRPr="00914F69">
        <w:rPr>
          <w:rFonts w:cstheme="minorHAnsi"/>
          <w:color w:val="202122"/>
          <w:shd w:val="clear" w:color="auto" w:fill="FFFFFF"/>
        </w:rPr>
        <w:t>sti</w:t>
      </w:r>
      <w:r w:rsidR="00914F69">
        <w:rPr>
          <w:rFonts w:cstheme="minorHAnsi"/>
          <w:color w:val="202122"/>
          <w:shd w:val="clear" w:color="auto" w:fill="FFFFFF"/>
        </w:rPr>
        <w:t>on soient les cousins des siens</w:t>
      </w:r>
      <w:r w:rsidR="00914F69" w:rsidRPr="00914F69">
        <w:rPr>
          <w:rFonts w:cstheme="minorHAnsi"/>
          <w:color w:val="202122"/>
          <w:shd w:val="clear" w:color="auto" w:fill="FFFFFF"/>
        </w:rPr>
        <w:t>»</w:t>
      </w:r>
      <w:r w:rsidR="002F1BDD">
        <w:rPr>
          <w:rStyle w:val="Appeldenotedefin"/>
          <w:rFonts w:cstheme="minorHAnsi"/>
          <w:color w:val="202122"/>
          <w:shd w:val="clear" w:color="auto" w:fill="FFFFFF"/>
        </w:rPr>
        <w:endnoteReference w:id="4"/>
      </w:r>
      <w:r w:rsidR="00914F69">
        <w:rPr>
          <w:rFonts w:cstheme="minorHAnsi"/>
          <w:color w:val="202122"/>
          <w:shd w:val="clear" w:color="auto" w:fill="FFFFFF"/>
        </w:rPr>
        <w:t>».</w:t>
      </w:r>
      <w:r w:rsidR="00914F69">
        <w:rPr>
          <w:rFonts w:cstheme="minorHAnsi"/>
          <w:color w:val="202122"/>
          <w:shd w:val="clear" w:color="auto" w:fill="FFFFFF"/>
          <w:vertAlign w:val="superscript"/>
        </w:rPr>
        <w:t xml:space="preserve"> </w:t>
      </w:r>
    </w:p>
    <w:p w:rsidR="00065EB7" w:rsidRDefault="00914F69" w:rsidP="008F4F63">
      <w:pPr>
        <w:ind w:firstLine="708"/>
        <w:rPr>
          <w:rFonts w:cstheme="minorHAnsi"/>
          <w:color w:val="202122"/>
          <w:shd w:val="clear" w:color="auto" w:fill="FFFFFF"/>
        </w:rPr>
      </w:pPr>
      <w:r>
        <w:rPr>
          <w:rFonts w:cstheme="minorHAnsi"/>
          <w:color w:val="202122"/>
          <w:shd w:val="clear" w:color="auto" w:fill="FFFFFF"/>
        </w:rPr>
        <w:t xml:space="preserve">Cependant, au-delà du politique où </w:t>
      </w:r>
      <w:r w:rsidR="00C04E4F">
        <w:rPr>
          <w:rFonts w:cstheme="minorHAnsi"/>
          <w:color w:val="202122"/>
          <w:shd w:val="clear" w:color="auto" w:fill="FFFFFF"/>
        </w:rPr>
        <w:t xml:space="preserve">ce héros divinisé </w:t>
      </w:r>
      <w:r>
        <w:rPr>
          <w:rFonts w:cstheme="minorHAnsi"/>
          <w:color w:val="202122"/>
          <w:shd w:val="clear" w:color="auto" w:fill="FFFFFF"/>
        </w:rPr>
        <w:t>«</w:t>
      </w:r>
      <w:r w:rsidR="00D70E47" w:rsidRPr="00D70E47">
        <w:rPr>
          <w:rFonts w:cstheme="minorHAnsi"/>
          <w:color w:val="202122"/>
          <w:shd w:val="clear" w:color="auto" w:fill="FFFFFF"/>
        </w:rPr>
        <w:t>montre qu'il a su dépasser l'opposition traditionnelle entre Grecs et barbares, avec pour objectif d'assurer la pérennité de l'empire</w:t>
      </w:r>
      <w:r w:rsidR="002F1BDD">
        <w:rPr>
          <w:rStyle w:val="Appeldenotedefin"/>
          <w:rFonts w:cstheme="minorHAnsi"/>
          <w:color w:val="202122"/>
          <w:shd w:val="clear" w:color="auto" w:fill="FFFFFF"/>
        </w:rPr>
        <w:endnoteReference w:id="5"/>
      </w:r>
      <w:r w:rsidR="00D70E47">
        <w:rPr>
          <w:rFonts w:cstheme="minorHAnsi"/>
          <w:color w:val="202122"/>
          <w:shd w:val="clear" w:color="auto" w:fill="FFFFFF"/>
        </w:rPr>
        <w:t>»</w:t>
      </w:r>
      <w:r w:rsidR="00587174">
        <w:rPr>
          <w:rFonts w:cstheme="minorHAnsi"/>
          <w:color w:val="202122"/>
          <w:shd w:val="clear" w:color="auto" w:fill="FFFFFF"/>
        </w:rPr>
        <w:t xml:space="preserve">, </w:t>
      </w:r>
      <w:r w:rsidR="00C823C8">
        <w:rPr>
          <w:rFonts w:cstheme="minorHAnsi"/>
          <w:color w:val="202122"/>
          <w:shd w:val="clear" w:color="auto" w:fill="FFFFFF"/>
        </w:rPr>
        <w:t>il découle</w:t>
      </w:r>
      <w:r w:rsidR="00DB39BA">
        <w:rPr>
          <w:rFonts w:cstheme="minorHAnsi"/>
          <w:color w:val="202122"/>
          <w:shd w:val="clear" w:color="auto" w:fill="FFFFFF"/>
        </w:rPr>
        <w:t xml:space="preserve"> que, dans le contexte d’un surmoi marqué par l’héroїsme,</w:t>
      </w:r>
      <w:r w:rsidR="00587174">
        <w:rPr>
          <w:rFonts w:cstheme="minorHAnsi"/>
          <w:color w:val="202122"/>
          <w:shd w:val="clear" w:color="auto" w:fill="FFFFFF"/>
        </w:rPr>
        <w:t xml:space="preserve"> </w:t>
      </w:r>
      <w:r w:rsidR="00DB39BA">
        <w:rPr>
          <w:rFonts w:cstheme="minorHAnsi"/>
          <w:color w:val="202122"/>
          <w:shd w:val="clear" w:color="auto" w:fill="FFFFFF"/>
        </w:rPr>
        <w:t>l’</w:t>
      </w:r>
      <w:r w:rsidR="00587174">
        <w:rPr>
          <w:rFonts w:cstheme="minorHAnsi"/>
          <w:color w:val="202122"/>
          <w:shd w:val="clear" w:color="auto" w:fill="FFFFFF"/>
        </w:rPr>
        <w:t xml:space="preserve">expérience </w:t>
      </w:r>
      <w:r w:rsidR="00C823C8">
        <w:rPr>
          <w:rFonts w:cstheme="minorHAnsi"/>
          <w:color w:val="202122"/>
          <w:shd w:val="clear" w:color="auto" w:fill="FFFFFF"/>
        </w:rPr>
        <w:t>de l’amour et de la sexualité</w:t>
      </w:r>
      <w:r w:rsidR="00DB39BA">
        <w:rPr>
          <w:rFonts w:cstheme="minorHAnsi"/>
          <w:color w:val="202122"/>
          <w:shd w:val="clear" w:color="auto" w:fill="FFFFFF"/>
        </w:rPr>
        <w:t xml:space="preserve"> en tant qu’exigence d’engagement total</w:t>
      </w:r>
      <w:r w:rsidR="00E6313D">
        <w:rPr>
          <w:rFonts w:cstheme="minorHAnsi"/>
          <w:color w:val="202122"/>
          <w:shd w:val="clear" w:color="auto" w:fill="FFFFFF"/>
        </w:rPr>
        <w:t xml:space="preserve"> est appelée à révéler sa teneur</w:t>
      </w:r>
      <w:r w:rsidR="00C823C8">
        <w:rPr>
          <w:rFonts w:cstheme="minorHAnsi"/>
          <w:color w:val="202122"/>
          <w:shd w:val="clear" w:color="auto" w:fill="FFFFFF"/>
        </w:rPr>
        <w:t xml:space="preserve"> </w:t>
      </w:r>
      <w:r w:rsidR="00587174">
        <w:rPr>
          <w:rFonts w:cstheme="minorHAnsi"/>
          <w:color w:val="202122"/>
          <w:shd w:val="clear" w:color="auto" w:fill="FFFFFF"/>
        </w:rPr>
        <w:t xml:space="preserve">profondément </w:t>
      </w:r>
      <w:r w:rsidR="00224E16">
        <w:rPr>
          <w:rFonts w:cstheme="minorHAnsi"/>
          <w:color w:val="202122"/>
          <w:shd w:val="clear" w:color="auto" w:fill="FFFFFF"/>
        </w:rPr>
        <w:t>spirituelle qui, au milieu des tourbillons d’une vie mouvementée à l’extrême, préfigure l’union mystique</w:t>
      </w:r>
      <w:r w:rsidR="00A32222">
        <w:rPr>
          <w:rFonts w:cstheme="minorHAnsi"/>
          <w:color w:val="202122"/>
          <w:shd w:val="clear" w:color="auto" w:fill="FFFFFF"/>
        </w:rPr>
        <w:t xml:space="preserve"> que le matérialisme tous azimuts</w:t>
      </w:r>
      <w:r w:rsidR="007A7262">
        <w:rPr>
          <w:rFonts w:cstheme="minorHAnsi"/>
          <w:color w:val="202122"/>
          <w:shd w:val="clear" w:color="auto" w:fill="FFFFFF"/>
        </w:rPr>
        <w:t xml:space="preserve"> occidental</w:t>
      </w:r>
      <w:r w:rsidR="00A32222">
        <w:rPr>
          <w:rFonts w:cstheme="minorHAnsi"/>
          <w:color w:val="202122"/>
          <w:shd w:val="clear" w:color="auto" w:fill="FFFFFF"/>
        </w:rPr>
        <w:t xml:space="preserve"> incite de plus en plus</w:t>
      </w:r>
      <w:r w:rsidR="00E6313D">
        <w:rPr>
          <w:rFonts w:cstheme="minorHAnsi"/>
          <w:color w:val="202122"/>
          <w:shd w:val="clear" w:color="auto" w:fill="FFFFFF"/>
        </w:rPr>
        <w:t xml:space="preserve"> à repenser et</w:t>
      </w:r>
      <w:r w:rsidR="00A32222">
        <w:rPr>
          <w:rFonts w:cstheme="minorHAnsi"/>
          <w:color w:val="202122"/>
          <w:shd w:val="clear" w:color="auto" w:fill="FFFFFF"/>
        </w:rPr>
        <w:t xml:space="preserve"> expérimenter comme </w:t>
      </w:r>
      <w:r w:rsidR="00684C00">
        <w:rPr>
          <w:rFonts w:cstheme="minorHAnsi"/>
          <w:color w:val="202122"/>
          <w:shd w:val="clear" w:color="auto" w:fill="FFFFFF"/>
        </w:rPr>
        <w:t xml:space="preserve">rapport à l’Au-delà </w:t>
      </w:r>
      <w:r w:rsidR="00587174" w:rsidRPr="00587174">
        <w:rPr>
          <w:rFonts w:cstheme="minorHAnsi"/>
          <w:color w:val="202122"/>
          <w:shd w:val="clear" w:color="auto" w:fill="FFFFFF"/>
        </w:rPr>
        <w:t>:</w:t>
      </w:r>
      <w:r w:rsidR="00587174">
        <w:rPr>
          <w:rFonts w:cstheme="minorHAnsi"/>
          <w:color w:val="202122"/>
          <w:shd w:val="clear" w:color="auto" w:fill="FFFFFF"/>
        </w:rPr>
        <w:t xml:space="preserve"> «</w:t>
      </w:r>
      <w:r w:rsidR="00587174" w:rsidRPr="00587174">
        <w:rPr>
          <w:rFonts w:cstheme="minorHAnsi"/>
          <w:color w:val="202122"/>
          <w:shd w:val="clear" w:color="auto" w:fill="FFFFFF"/>
        </w:rPr>
        <w:t>J'ai pourtant à me plaindre de ce dieu, qui n'a point sauvé celui</w:t>
      </w:r>
      <w:r w:rsidR="00587174">
        <w:rPr>
          <w:rFonts w:cstheme="minorHAnsi"/>
          <w:color w:val="202122"/>
          <w:shd w:val="clear" w:color="auto" w:fill="FFFFFF"/>
        </w:rPr>
        <w:t xml:space="preserve"> que j'aimais plus que moi</w:t>
      </w:r>
      <w:r w:rsidR="00587174">
        <w:rPr>
          <w:rFonts w:cstheme="minorHAnsi"/>
          <w:color w:val="202122"/>
          <w:shd w:val="clear" w:color="auto" w:fill="FFFFFF"/>
        </w:rPr>
        <w:noBreakHyphen/>
        <w:t>même</w:t>
      </w:r>
      <w:r w:rsidR="008B0F28">
        <w:rPr>
          <w:rStyle w:val="Appeldenotedefin"/>
          <w:rFonts w:cstheme="minorHAnsi"/>
          <w:color w:val="202122"/>
          <w:shd w:val="clear" w:color="auto" w:fill="FFFFFF"/>
        </w:rPr>
        <w:endnoteReference w:id="6"/>
      </w:r>
      <w:r w:rsidR="00587174" w:rsidRPr="00587174">
        <w:rPr>
          <w:rFonts w:cstheme="minorHAnsi"/>
          <w:color w:val="202122"/>
          <w:shd w:val="clear" w:color="auto" w:fill="FFFFFF"/>
        </w:rPr>
        <w:t>»</w:t>
      </w:r>
      <w:r w:rsidR="00A8668B">
        <w:rPr>
          <w:rFonts w:cstheme="minorHAnsi"/>
          <w:color w:val="202122"/>
          <w:shd w:val="clear" w:color="auto" w:fill="FFFFFF"/>
        </w:rPr>
        <w:t xml:space="preserve">, aurait-il exprimé au décès de son </w:t>
      </w:r>
      <w:r w:rsidR="00A8668B" w:rsidRPr="00A8668B">
        <w:rPr>
          <w:rFonts w:cstheme="minorHAnsi"/>
          <w:i/>
          <w:color w:val="202122"/>
          <w:shd w:val="clear" w:color="auto" w:fill="FFFFFF"/>
        </w:rPr>
        <w:t>alter ego</w:t>
      </w:r>
      <w:r w:rsidR="00A8668B">
        <w:rPr>
          <w:rFonts w:cstheme="minorHAnsi"/>
          <w:color w:val="202122"/>
          <w:shd w:val="clear" w:color="auto" w:fill="FFFFFF"/>
        </w:rPr>
        <w:t xml:space="preserve"> </w:t>
      </w:r>
      <w:r w:rsidR="007C7EDF">
        <w:rPr>
          <w:rFonts w:cstheme="minorHAnsi"/>
          <w:color w:val="202122"/>
          <w:shd w:val="clear" w:color="auto" w:fill="FFFFFF"/>
        </w:rPr>
        <w:t>qui le plonge dans une affliction à la démesure de «l’un des plus grands conquérants de l’</w:t>
      </w:r>
      <w:r w:rsidR="00A32222">
        <w:rPr>
          <w:rFonts w:cstheme="minorHAnsi"/>
          <w:color w:val="202122"/>
          <w:shd w:val="clear" w:color="auto" w:fill="FFFFFF"/>
        </w:rPr>
        <w:t xml:space="preserve">histoire» et </w:t>
      </w:r>
      <w:r w:rsidR="008F4F63">
        <w:rPr>
          <w:rFonts w:cstheme="minorHAnsi"/>
          <w:color w:val="202122"/>
          <w:shd w:val="clear" w:color="auto" w:fill="FFFFFF"/>
        </w:rPr>
        <w:t xml:space="preserve">au deuil duquel il ne survivra pas, emporté à son tour au cours de l’année qui a suivi. </w:t>
      </w:r>
      <w:r w:rsidR="007A7262">
        <w:rPr>
          <w:rFonts w:cstheme="minorHAnsi"/>
          <w:color w:val="202122"/>
          <w:shd w:val="clear" w:color="auto" w:fill="FFFFFF"/>
        </w:rPr>
        <w:t>Trente-trois</w:t>
      </w:r>
      <w:r w:rsidR="00FA6B36">
        <w:rPr>
          <w:rFonts w:cstheme="minorHAnsi"/>
          <w:color w:val="202122"/>
          <w:shd w:val="clear" w:color="auto" w:fill="FFFFFF"/>
        </w:rPr>
        <w:t xml:space="preserve"> ans : </w:t>
      </w:r>
      <w:r w:rsidR="00DB39BA">
        <w:rPr>
          <w:rFonts w:cstheme="minorHAnsi"/>
          <w:color w:val="202122"/>
          <w:shd w:val="clear" w:color="auto" w:fill="FFFFFF"/>
        </w:rPr>
        <w:t>l</w:t>
      </w:r>
      <w:r w:rsidR="00065EB7">
        <w:rPr>
          <w:rFonts w:cstheme="minorHAnsi"/>
          <w:color w:val="202122"/>
          <w:shd w:val="clear" w:color="auto" w:fill="FFFFFF"/>
        </w:rPr>
        <w:t>’âge d’un héros solaire?</w:t>
      </w:r>
    </w:p>
    <w:p w:rsidR="00D175AA" w:rsidRDefault="00701505" w:rsidP="00101FB0">
      <w:pPr>
        <w:ind w:firstLine="708"/>
      </w:pPr>
      <w:r>
        <w:t xml:space="preserve">Dans le cas présent, ce qui interpelle est la façon dont la réalisation de soi se spiritualise en choix de la paternité comme </w:t>
      </w:r>
      <w:r w:rsidR="00633570">
        <w:t xml:space="preserve">continuité d’une </w:t>
      </w:r>
      <w:r>
        <w:t xml:space="preserve">union dans la durée, </w:t>
      </w:r>
      <w:r w:rsidR="004575BA">
        <w:t>perçue</w:t>
      </w:r>
      <w:r>
        <w:t xml:space="preserve"> </w:t>
      </w:r>
      <w:r w:rsidR="000A316B">
        <w:t>comme</w:t>
      </w:r>
      <w:r w:rsidR="007A22A0">
        <w:t xml:space="preserve"> victoire suprême d’une</w:t>
      </w:r>
      <w:r>
        <w:t xml:space="preserve"> existence.</w:t>
      </w:r>
      <w:r w:rsidR="00916D86">
        <w:t xml:space="preserve"> </w:t>
      </w:r>
      <w:r w:rsidR="00A04569">
        <w:t>L’amour au masculin du héros divinisé</w:t>
      </w:r>
      <w:r w:rsidR="000A316B">
        <w:t xml:space="preserve"> qu’est Alexandre</w:t>
      </w:r>
      <w:r w:rsidR="00A04569">
        <w:t xml:space="preserve"> </w:t>
      </w:r>
      <w:r w:rsidR="001132D8">
        <w:t xml:space="preserve">interprète </w:t>
      </w:r>
      <w:r w:rsidR="00A04569">
        <w:t>le rapport à l’e</w:t>
      </w:r>
      <w:r w:rsidR="00633570">
        <w:t>nfant comme un transfert</w:t>
      </w:r>
      <w:r w:rsidR="00A04569">
        <w:t xml:space="preserve"> de son rapport</w:t>
      </w:r>
      <w:r w:rsidR="004575BA">
        <w:t xml:space="preserve"> corps et âme</w:t>
      </w:r>
      <w:r w:rsidR="00A04569">
        <w:t xml:space="preserve"> à l’alter ego par</w:t>
      </w:r>
      <w:r w:rsidR="00633570">
        <w:t xml:space="preserve"> sa </w:t>
      </w:r>
      <w:r w:rsidR="00633570">
        <w:lastRenderedPageBreak/>
        <w:t xml:space="preserve">réalisation </w:t>
      </w:r>
      <w:r w:rsidR="00A04569">
        <w:t>dans une double union matrimoniale.</w:t>
      </w:r>
      <w:r w:rsidR="001132D8">
        <w:t xml:space="preserve"> La paternité se </w:t>
      </w:r>
      <w:r w:rsidR="004575BA">
        <w:t xml:space="preserve">présente </w:t>
      </w:r>
      <w:r w:rsidR="001132D8">
        <w:t xml:space="preserve">alors comme une opération </w:t>
      </w:r>
      <w:r w:rsidR="00633570">
        <w:t xml:space="preserve">qui se déroule </w:t>
      </w:r>
      <w:r w:rsidR="001132D8">
        <w:t xml:space="preserve">dans un </w:t>
      </w:r>
      <w:r w:rsidR="00633570">
        <w:t>contexte quaternaire</w:t>
      </w:r>
      <w:r w:rsidR="001132D8">
        <w:t xml:space="preserve">, </w:t>
      </w:r>
      <w:r w:rsidR="004575BA">
        <w:t>illustrant la conception jungienne de la quaternité comme expression constitutive de la psyché.</w:t>
      </w:r>
    </w:p>
    <w:p w:rsidR="00A56B03" w:rsidRDefault="00251776" w:rsidP="00A56B03">
      <w:pPr>
        <w:ind w:firstLine="708"/>
      </w:pPr>
      <w:r>
        <w:t xml:space="preserve">Transposition masculine de l’intimité charnelle mère-enfant? La cohésion sociale qu’elle renforce n’est-elle pas de nature à désarticuler, sur Terre, les dérives de la robotisation transhumaniste? Au-delà du visible, se transcender en se redéployant ange galactique par réaction à l’entropie des corps sarcophages est paradoxalement enchâssé dans ces vers du poème </w:t>
      </w:r>
      <w:r w:rsidRPr="00885729">
        <w:rPr>
          <w:i/>
        </w:rPr>
        <w:t>Passeur</w:t>
      </w:r>
      <w:r w:rsidRPr="00016FDD">
        <w:rPr>
          <w:rStyle w:val="Appeldenotedefin"/>
        </w:rPr>
        <w:endnoteReference w:id="7"/>
      </w:r>
      <w:r>
        <w:t xml:space="preserve"> de Jean-Pierre Ross</w:t>
      </w:r>
      <w:r w:rsidR="00A56B03">
        <w:t> :</w:t>
      </w:r>
    </w:p>
    <w:p w:rsidR="00251776" w:rsidRPr="00A56B03" w:rsidRDefault="00A56B03" w:rsidP="00A56B03">
      <w:pPr>
        <w:ind w:firstLine="708"/>
      </w:pPr>
      <w:r>
        <w:tab/>
      </w:r>
      <w:r>
        <w:tab/>
        <w:t xml:space="preserve"> </w:t>
      </w:r>
      <w:r w:rsidRPr="00A56B03">
        <w:rPr>
          <w:noProof/>
          <w:lang w:eastAsia="fr-CA"/>
        </w:rPr>
        <w:drawing>
          <wp:inline distT="0" distB="0" distL="0" distR="0">
            <wp:extent cx="2485841" cy="1138096"/>
            <wp:effectExtent l="0" t="0" r="381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576100" cy="1179420"/>
                    </a:xfrm>
                    <a:prstGeom prst="rect">
                      <a:avLst/>
                    </a:prstGeom>
                  </pic:spPr>
                </pic:pic>
              </a:graphicData>
            </a:graphic>
          </wp:inline>
        </w:drawing>
      </w:r>
    </w:p>
    <w:p w:rsidR="00251776" w:rsidRDefault="00251776" w:rsidP="00251776">
      <w:pPr>
        <w:ind w:firstLine="708"/>
        <w:rPr>
          <w:sz w:val="20"/>
          <w:szCs w:val="20"/>
        </w:rPr>
      </w:pPr>
      <w:r>
        <w:rPr>
          <w:sz w:val="20"/>
          <w:szCs w:val="20"/>
        </w:rPr>
        <w:t xml:space="preserve">Est-ce </w:t>
      </w:r>
      <w:r w:rsidRPr="00FA4E67">
        <w:rPr>
          <w:i/>
          <w:sz w:val="20"/>
          <w:szCs w:val="20"/>
        </w:rPr>
        <w:t>je</w:t>
      </w:r>
      <w:r>
        <w:rPr>
          <w:sz w:val="20"/>
          <w:szCs w:val="20"/>
        </w:rPr>
        <w:t xml:space="preserve"> ou bien </w:t>
      </w:r>
      <w:r w:rsidRPr="00FA4E67">
        <w:rPr>
          <w:i/>
          <w:sz w:val="20"/>
          <w:szCs w:val="20"/>
        </w:rPr>
        <w:t>le jour</w:t>
      </w:r>
      <w:r>
        <w:rPr>
          <w:sz w:val="20"/>
          <w:szCs w:val="20"/>
        </w:rPr>
        <w:t xml:space="preserve"> qui est enfermé? </w:t>
      </w:r>
      <w:r w:rsidRPr="00FA4E67">
        <w:rPr>
          <w:i/>
          <w:sz w:val="20"/>
          <w:szCs w:val="20"/>
        </w:rPr>
        <w:t>Orbe</w:t>
      </w:r>
      <w:r>
        <w:rPr>
          <w:sz w:val="20"/>
          <w:szCs w:val="20"/>
        </w:rPr>
        <w:t xml:space="preserve"> désigne-t-il </w:t>
      </w:r>
      <w:r w:rsidRPr="00FA4E67">
        <w:rPr>
          <w:i/>
          <w:sz w:val="20"/>
          <w:szCs w:val="20"/>
        </w:rPr>
        <w:t>Moi Orbe</w:t>
      </w:r>
      <w:r>
        <w:rPr>
          <w:sz w:val="20"/>
          <w:szCs w:val="20"/>
        </w:rPr>
        <w:t xml:space="preserve"> ou bien </w:t>
      </w:r>
      <w:r w:rsidRPr="00FA4E67">
        <w:rPr>
          <w:i/>
          <w:sz w:val="20"/>
          <w:szCs w:val="20"/>
        </w:rPr>
        <w:t>Toi Orbe</w:t>
      </w:r>
      <w:r>
        <w:rPr>
          <w:sz w:val="20"/>
          <w:szCs w:val="20"/>
        </w:rPr>
        <w:t xml:space="preserve">? Le mot </w:t>
      </w:r>
      <w:r w:rsidRPr="00986F3E">
        <w:rPr>
          <w:i/>
          <w:sz w:val="20"/>
          <w:szCs w:val="20"/>
        </w:rPr>
        <w:t>âme</w:t>
      </w:r>
      <w:r>
        <w:rPr>
          <w:i/>
          <w:sz w:val="20"/>
          <w:szCs w:val="20"/>
        </w:rPr>
        <w:t xml:space="preserve">, homme </w:t>
      </w:r>
      <w:r>
        <w:rPr>
          <w:sz w:val="20"/>
          <w:szCs w:val="20"/>
        </w:rPr>
        <w:t xml:space="preserve">ou </w:t>
      </w:r>
      <w:r>
        <w:rPr>
          <w:i/>
          <w:sz w:val="20"/>
          <w:szCs w:val="20"/>
        </w:rPr>
        <w:t>esprit</w:t>
      </w:r>
      <w:r>
        <w:rPr>
          <w:sz w:val="20"/>
          <w:szCs w:val="20"/>
        </w:rPr>
        <w:t xml:space="preserve"> aurait pu être employé</w:t>
      </w:r>
      <w:r w:rsidR="00D70DBE">
        <w:rPr>
          <w:sz w:val="20"/>
          <w:szCs w:val="20"/>
        </w:rPr>
        <w:t>,</w:t>
      </w:r>
      <w:r>
        <w:rPr>
          <w:sz w:val="20"/>
          <w:szCs w:val="20"/>
        </w:rPr>
        <w:t xml:space="preserve"> mais </w:t>
      </w:r>
      <w:r w:rsidRPr="00986F3E">
        <w:rPr>
          <w:i/>
          <w:sz w:val="20"/>
          <w:szCs w:val="20"/>
        </w:rPr>
        <w:t>orbe</w:t>
      </w:r>
      <w:r>
        <w:rPr>
          <w:i/>
          <w:sz w:val="20"/>
          <w:szCs w:val="20"/>
        </w:rPr>
        <w:t xml:space="preserve">, </w:t>
      </w:r>
      <w:r>
        <w:rPr>
          <w:sz w:val="20"/>
          <w:szCs w:val="20"/>
        </w:rPr>
        <w:t>lié au mot jour, a une c</w:t>
      </w:r>
      <w:r w:rsidR="001C00AC">
        <w:rPr>
          <w:sz w:val="20"/>
          <w:szCs w:val="20"/>
        </w:rPr>
        <w:t>onnotation solaire et par suite</w:t>
      </w:r>
      <w:r>
        <w:rPr>
          <w:sz w:val="20"/>
          <w:szCs w:val="20"/>
        </w:rPr>
        <w:t xml:space="preserve"> christique; qui plus est, orbe peut à la fois signifier </w:t>
      </w:r>
      <w:r w:rsidRPr="006A4187">
        <w:rPr>
          <w:i/>
          <w:sz w:val="20"/>
          <w:szCs w:val="20"/>
        </w:rPr>
        <w:t>corps céleste</w:t>
      </w:r>
      <w:r>
        <w:rPr>
          <w:sz w:val="20"/>
          <w:szCs w:val="20"/>
        </w:rPr>
        <w:t xml:space="preserve"> et </w:t>
      </w:r>
      <w:r w:rsidRPr="006A4187">
        <w:rPr>
          <w:i/>
          <w:sz w:val="20"/>
          <w:szCs w:val="20"/>
        </w:rPr>
        <w:t>orbite</w:t>
      </w:r>
      <w:r>
        <w:rPr>
          <w:i/>
          <w:sz w:val="20"/>
          <w:szCs w:val="20"/>
        </w:rPr>
        <w:t>.</w:t>
      </w:r>
      <w:r>
        <w:rPr>
          <w:sz w:val="20"/>
          <w:szCs w:val="20"/>
        </w:rPr>
        <w:t xml:space="preserve"> C’est comme si la conscience qui</w:t>
      </w:r>
      <w:r w:rsidR="001C00AC">
        <w:rPr>
          <w:sz w:val="20"/>
          <w:szCs w:val="20"/>
        </w:rPr>
        <w:t xml:space="preserve"> perçoit </w:t>
      </w:r>
      <w:r>
        <w:rPr>
          <w:sz w:val="20"/>
          <w:szCs w:val="20"/>
        </w:rPr>
        <w:t xml:space="preserve"> (</w:t>
      </w:r>
      <w:r w:rsidRPr="00087868">
        <w:rPr>
          <w:i/>
          <w:sz w:val="20"/>
          <w:szCs w:val="20"/>
        </w:rPr>
        <w:t>je sens</w:t>
      </w:r>
      <w:r>
        <w:rPr>
          <w:sz w:val="20"/>
          <w:szCs w:val="20"/>
        </w:rPr>
        <w:t>) l’ensemble de ces opérations transcendait, angéliquement, le temps et l’espace. Le mot sarcophage renvoie à l’Égypte pharaonique et</w:t>
      </w:r>
      <w:r w:rsidR="0075323B">
        <w:rPr>
          <w:sz w:val="20"/>
          <w:szCs w:val="20"/>
        </w:rPr>
        <w:t xml:space="preserve"> à Horus</w:t>
      </w:r>
      <w:r>
        <w:rPr>
          <w:sz w:val="20"/>
          <w:szCs w:val="20"/>
        </w:rPr>
        <w:t xml:space="preserve"> </w:t>
      </w:r>
      <w:r w:rsidR="005B3BDE">
        <w:rPr>
          <w:sz w:val="20"/>
          <w:szCs w:val="20"/>
        </w:rPr>
        <w:t>qui</w:t>
      </w:r>
      <w:r w:rsidR="00553F50">
        <w:rPr>
          <w:sz w:val="20"/>
          <w:szCs w:val="20"/>
        </w:rPr>
        <w:t xml:space="preserve"> en grec réso</w:t>
      </w:r>
      <w:r w:rsidR="0075323B">
        <w:rPr>
          <w:sz w:val="20"/>
          <w:szCs w:val="20"/>
        </w:rPr>
        <w:t>nne</w:t>
      </w:r>
      <w:r w:rsidR="00553F50">
        <w:rPr>
          <w:sz w:val="20"/>
          <w:szCs w:val="20"/>
        </w:rPr>
        <w:t xml:space="preserve"> dans</w:t>
      </w:r>
      <w:r w:rsidR="0075323B">
        <w:rPr>
          <w:sz w:val="20"/>
          <w:szCs w:val="20"/>
        </w:rPr>
        <w:t xml:space="preserve"> </w:t>
      </w:r>
      <w:r w:rsidRPr="0075323B">
        <w:rPr>
          <w:i/>
          <w:sz w:val="20"/>
          <w:szCs w:val="20"/>
        </w:rPr>
        <w:t>Christ</w:t>
      </w:r>
      <w:r>
        <w:rPr>
          <w:sz w:val="20"/>
          <w:szCs w:val="20"/>
        </w:rPr>
        <w:t xml:space="preserve">, </w:t>
      </w:r>
      <w:r w:rsidR="0075323B">
        <w:rPr>
          <w:sz w:val="20"/>
          <w:szCs w:val="20"/>
        </w:rPr>
        <w:t xml:space="preserve">dont le sens </w:t>
      </w:r>
      <w:r>
        <w:rPr>
          <w:i/>
          <w:sz w:val="20"/>
          <w:szCs w:val="20"/>
        </w:rPr>
        <w:t>oint</w:t>
      </w:r>
      <w:r>
        <w:rPr>
          <w:sz w:val="20"/>
          <w:szCs w:val="20"/>
        </w:rPr>
        <w:t xml:space="preserve"> </w:t>
      </w:r>
      <w:r w:rsidR="0075323B">
        <w:rPr>
          <w:sz w:val="20"/>
          <w:szCs w:val="20"/>
        </w:rPr>
        <w:t xml:space="preserve">fait allusion </w:t>
      </w:r>
      <w:r>
        <w:rPr>
          <w:sz w:val="20"/>
          <w:szCs w:val="20"/>
        </w:rPr>
        <w:t xml:space="preserve">aux pratiques de l’embaumement des corps. Manifestation même de la vie, le rapport amoureux est ici vécu comme Incarnation, comme fécondation par l’Esprit. Depuis les profondeurs de l’inconscient surgit alors des sonorités de </w:t>
      </w:r>
      <w:r>
        <w:rPr>
          <w:i/>
          <w:sz w:val="20"/>
          <w:szCs w:val="20"/>
        </w:rPr>
        <w:t>ton corps</w:t>
      </w:r>
      <w:r w:rsidRPr="00502442">
        <w:rPr>
          <w:rStyle w:val="Appeldenotedefin"/>
          <w:sz w:val="20"/>
          <w:szCs w:val="20"/>
        </w:rPr>
        <w:endnoteReference w:id="8"/>
      </w:r>
      <w:r w:rsidRPr="00502442">
        <w:rPr>
          <w:sz w:val="20"/>
          <w:szCs w:val="20"/>
        </w:rPr>
        <w:t xml:space="preserve"> </w:t>
      </w:r>
      <w:r>
        <w:rPr>
          <w:sz w:val="20"/>
          <w:szCs w:val="20"/>
        </w:rPr>
        <w:t xml:space="preserve">le nom de l’oiseau </w:t>
      </w:r>
      <w:r>
        <w:rPr>
          <w:i/>
          <w:sz w:val="20"/>
          <w:szCs w:val="20"/>
        </w:rPr>
        <w:t>tangara,</w:t>
      </w:r>
      <w:r>
        <w:rPr>
          <w:sz w:val="20"/>
          <w:szCs w:val="20"/>
        </w:rPr>
        <w:t xml:space="preserve"> attribué à la mère du fils adoptif du héros fondateur Kmoukamtch,</w:t>
      </w:r>
      <w:r>
        <w:rPr>
          <w:rStyle w:val="Appeldenotedefin"/>
          <w:sz w:val="20"/>
          <w:szCs w:val="20"/>
        </w:rPr>
        <w:endnoteReference w:id="9"/>
      </w:r>
      <w:r>
        <w:rPr>
          <w:sz w:val="20"/>
          <w:szCs w:val="20"/>
        </w:rPr>
        <w:t xml:space="preserve"> plaque tournante de l’univers mythique précolombien. </w:t>
      </w:r>
    </w:p>
    <w:p w:rsidR="008D2438" w:rsidRDefault="008D2438" w:rsidP="00251776">
      <w:pPr>
        <w:ind w:firstLine="708"/>
      </w:pPr>
    </w:p>
    <w:p w:rsidR="00251776" w:rsidRDefault="00251776" w:rsidP="00251776">
      <w:r>
        <w:tab/>
        <w:t>Si, au niveau de la pensée, Socrate, Platon et Aristote forment une triade, ils s’articulent en tétrade avec le quatrième élément représenté par Alexandre, homme d’action déployant ses énergies dans le monde physique, biologique, des êtres matériels concrets.</w:t>
      </w:r>
    </w:p>
    <w:p w:rsidR="00DD5FCE" w:rsidRDefault="00986720" w:rsidP="004207FA">
      <w:r>
        <w:tab/>
        <w:t>Cependant, en termes de procréation, Alexandre, Héphaistion et les deux princesses de sang forment, à leur tour, une tétrade dans laquelle, en tant que chef des opérations, Alexandre se trouve e</w:t>
      </w:r>
      <w:r w:rsidR="00BC13AD">
        <w:t>n présence de trois subordonnés, tout comme dans la Sainte Famille les trois humains s’articulent en tétrade avec le Saint-Esprit qui s’en distingue de par son caractère divin et en tant que «chef des opérations».</w:t>
      </w:r>
      <w:r w:rsidR="008C71A8">
        <w:t xml:space="preserve"> </w:t>
      </w:r>
      <w:r w:rsidR="00DD5FCE">
        <w:t>Dans un tel contexte, l</w:t>
      </w:r>
      <w:r w:rsidR="008C71A8">
        <w:t>a paternité vécue comme épanouissement de l</w:t>
      </w:r>
      <w:r w:rsidR="00DD5FCE">
        <w:t>’amour</w:t>
      </w:r>
      <w:r w:rsidR="008C71A8">
        <w:t xml:space="preserve"> don de soi à l’autre trini</w:t>
      </w:r>
      <w:r w:rsidR="00A312E9">
        <w:t>taris</w:t>
      </w:r>
      <w:r w:rsidR="008C71A8">
        <w:t>e l’autre</w:t>
      </w:r>
      <w:r w:rsidR="00DD5FCE">
        <w:t> :</w:t>
      </w:r>
      <w:r w:rsidR="008C71A8">
        <w:t xml:space="preserve"> </w:t>
      </w:r>
      <w:r w:rsidR="00DD5FCE">
        <w:t>d</w:t>
      </w:r>
      <w:r w:rsidR="00CD5A1C">
        <w:t>ans l’</w:t>
      </w:r>
      <w:r w:rsidR="008C71A8">
        <w:t>espace</w:t>
      </w:r>
      <w:r w:rsidR="00CD5A1C">
        <w:t xml:space="preserve"> vécu en toute liberté de mouvement</w:t>
      </w:r>
      <w:r w:rsidR="008C71A8">
        <w:t xml:space="preserve"> comme lieu de suprême réalisation de soi</w:t>
      </w:r>
      <w:r w:rsidR="0075323B">
        <w:t>,</w:t>
      </w:r>
      <w:r w:rsidR="008C71A8">
        <w:t xml:space="preserve"> </w:t>
      </w:r>
      <w:r w:rsidR="00CD5A1C">
        <w:t>l</w:t>
      </w:r>
      <w:r w:rsidR="00DD5FCE">
        <w:t>’apprentissage de la sexualité</w:t>
      </w:r>
      <w:r w:rsidR="008C71A8">
        <w:t xml:space="preserve"> </w:t>
      </w:r>
      <w:r w:rsidR="00CD5A1C">
        <w:t>implique une exigeante maîtrise de soi qui</w:t>
      </w:r>
      <w:r w:rsidR="00AE782F">
        <w:t xml:space="preserve"> s’accomplit en se</w:t>
      </w:r>
      <w:r w:rsidR="00CD5A1C">
        <w:t xml:space="preserve"> </w:t>
      </w:r>
      <w:r w:rsidR="00AE782F">
        <w:t>projetant</w:t>
      </w:r>
      <w:r w:rsidR="00A312E9">
        <w:t xml:space="preserve"> dans</w:t>
      </w:r>
      <w:r w:rsidR="00CD5A1C">
        <w:t xml:space="preserve"> la durée</w:t>
      </w:r>
      <w:r w:rsidR="004207FA">
        <w:t xml:space="preserve">. De la sorte, </w:t>
      </w:r>
      <w:r w:rsidR="00DD5FCE">
        <w:t>le modèle alexandrin de la paternité épouse, en la réalisant, la structure même de l’espace-temps 4D. D’inspiration héroïque, virile, il aboutit à un renforcement du lien familial comme milieu d’épanouissement intergénérationnel.</w:t>
      </w:r>
    </w:p>
    <w:p w:rsidR="00DB5754" w:rsidRDefault="00BC13AD" w:rsidP="00895597">
      <w:r>
        <w:lastRenderedPageBreak/>
        <w:tab/>
      </w:r>
      <w:r w:rsidR="00DD5FCE">
        <w:t>En ce qui a trait au modèle chrétien, l</w:t>
      </w:r>
      <w:r>
        <w:t>e parallèle entre la Sainte Trinité</w:t>
      </w:r>
      <w:r w:rsidR="00595751">
        <w:t>,</w:t>
      </w:r>
      <w:r>
        <w:t xml:space="preserve"> composé</w:t>
      </w:r>
      <w:r w:rsidR="00595751">
        <w:t>e</w:t>
      </w:r>
      <w:r>
        <w:t xml:space="preserve"> de trois êtres incréés </w:t>
      </w:r>
      <w:r w:rsidR="00595751">
        <w:t>auquel s’ajoute la Vierge qui est un être créé, et</w:t>
      </w:r>
      <w:r>
        <w:t xml:space="preserve"> la </w:t>
      </w:r>
      <w:r w:rsidR="00595751">
        <w:t xml:space="preserve">Sainte Famille, constituée de trois être créés que sont les humains que complète le Saint-Esprit en tant qu’incréé, </w:t>
      </w:r>
      <w:r w:rsidR="00520F15">
        <w:t xml:space="preserve">nous reporte au </w:t>
      </w:r>
      <w:r w:rsidR="008209A5">
        <w:t>dédoublement</w:t>
      </w:r>
      <w:r w:rsidR="00DB5754">
        <w:t xml:space="preserve"> </w:t>
      </w:r>
      <w:r w:rsidR="009A6978">
        <w:t xml:space="preserve">physico-mathématique </w:t>
      </w:r>
      <w:r w:rsidR="00DB5754">
        <w:t xml:space="preserve">du </w:t>
      </w:r>
      <w:r w:rsidR="00520F15">
        <w:t>concept jungien de quaternité</w:t>
      </w:r>
      <w:r w:rsidR="005B3BDE">
        <w:t xml:space="preserve"> que symbolise la lemniscate</w:t>
      </w:r>
      <w:r w:rsidR="00DB5754">
        <w:t>.</w:t>
      </w:r>
    </w:p>
    <w:p w:rsidR="00DB5754" w:rsidRDefault="00DB5754" w:rsidP="00895597"/>
    <w:p w:rsidR="007640B1" w:rsidRDefault="00973C78" w:rsidP="00895597">
      <w:r>
        <w:tab/>
        <w:t>Dans le Nouveau Monde,</w:t>
      </w:r>
      <w:r w:rsidR="009D468F">
        <w:t xml:space="preserve"> l’interaction entre catholicisme et </w:t>
      </w:r>
      <w:r>
        <w:t>monde précolombien opère un renversement</w:t>
      </w:r>
      <w:r w:rsidR="005958F5">
        <w:t xml:space="preserve"> majeur</w:t>
      </w:r>
      <w:r w:rsidR="009D468F">
        <w:t xml:space="preserve"> : à travers la Vierge </w:t>
      </w:r>
      <w:r w:rsidR="009A6978">
        <w:t xml:space="preserve">métisse </w:t>
      </w:r>
      <w:r w:rsidR="009D468F">
        <w:t xml:space="preserve">de Guadalupe, la Terre Mère amérindienne se verticalise en Ciel Vierge. </w:t>
      </w:r>
      <w:r w:rsidR="001A6973">
        <w:t>Une triade virginale va alors se former avec Rose de Lima et Kateri Tekak8itha. Ainsi donc, la Trinité masculine de l’Ancien Monde</w:t>
      </w:r>
      <w:r w:rsidR="00542386">
        <w:t xml:space="preserve"> fait place à une Trinité féminine dans le Nouveau Monde où le lys phallique du Père terrestre Joseph va se substituer à la coupe vaginale évocatrice de la Vierge Mère dans l’icône de la Trinité de Roublev.</w:t>
      </w:r>
      <w:r w:rsidR="007640B1">
        <w:t xml:space="preserve"> </w:t>
      </w:r>
      <w:r w:rsidR="00F96258">
        <w:t>Par l</w:t>
      </w:r>
      <w:r w:rsidR="007640B1">
        <w:t>a remontée au ciel de l’Enfant de la Crèche</w:t>
      </w:r>
      <w:r w:rsidR="00F96258">
        <w:t>, l</w:t>
      </w:r>
      <w:r w:rsidR="007640B1">
        <w:t xml:space="preserve">e Ciel Fils </w:t>
      </w:r>
      <w:r w:rsidR="00F96258">
        <w:t xml:space="preserve">du Christ pascal </w:t>
      </w:r>
      <w:r w:rsidR="007640B1">
        <w:t>s’est substitué au Ciel Père</w:t>
      </w:r>
      <w:r w:rsidR="00F96258">
        <w:t>.</w:t>
      </w:r>
    </w:p>
    <w:p w:rsidR="00973C78" w:rsidRDefault="00F96258" w:rsidP="00895597">
      <w:r>
        <w:tab/>
        <w:t>Or, ce renversement sur le plan religieux</w:t>
      </w:r>
      <w:r w:rsidR="00163BBD">
        <w:t>, la modernité l’interprète laïquement par le passage en poésie du «vierge azur» de Mallarmé au Petit Prince de Saint-Exupéry.</w:t>
      </w:r>
      <w:r w:rsidR="003E271F">
        <w:t xml:space="preserve"> </w:t>
      </w:r>
    </w:p>
    <w:p w:rsidR="003E271F" w:rsidRDefault="003E271F" w:rsidP="00895597">
      <w:r>
        <w:tab/>
        <w:t>Pourquoi un tel bouleversement? Le rapport à l’espèce est en train de changer et le lys paternel de Joseph pointe vers un nouvel habitat.</w:t>
      </w:r>
    </w:p>
    <w:p w:rsidR="0037080B" w:rsidRDefault="003E271F" w:rsidP="00AF60E3">
      <w:r>
        <w:tab/>
        <w:t>En effet, la raison que cultive la modernité découvre que le ciel est une mécanique</w:t>
      </w:r>
      <w:r w:rsidR="00B67884">
        <w:t>, tout comme le temps</w:t>
      </w:r>
      <w:r w:rsidR="0057470E">
        <w:t xml:space="preserve"> qui est</w:t>
      </w:r>
      <w:r w:rsidR="00B67884">
        <w:t xml:space="preserve"> mesur</w:t>
      </w:r>
      <w:r w:rsidR="0057470E">
        <w:t xml:space="preserve">é par l’horloge, prototype d’un </w:t>
      </w:r>
      <w:r w:rsidR="00B67884">
        <w:t xml:space="preserve">automate, d’une machine autonome. Sous la plume du fabuliste Lafontaine, la Terre est devenue une «machine ronde». </w:t>
      </w:r>
      <w:r w:rsidR="008D2438">
        <w:t>À la Belle É</w:t>
      </w:r>
      <w:r w:rsidR="00AF60E3">
        <w:t xml:space="preserve">poque, par exemple, les automobiles étaient des </w:t>
      </w:r>
      <w:r w:rsidR="00AF60E3">
        <w:rPr>
          <w:i/>
        </w:rPr>
        <w:t>machines.</w:t>
      </w:r>
      <w:r w:rsidR="00B67884">
        <w:t xml:space="preserve"> </w:t>
      </w:r>
      <w:r w:rsidR="00AF60E3">
        <w:t>La civilisation passe alors de l’outil à la machine. La prolétarisation des travailleurs transformés en auxiliaires des machines</w:t>
      </w:r>
      <w:r w:rsidR="0037080B">
        <w:t>, dont, après Karl Marx, Charlie Chaplin s’est fait le porte-parole,</w:t>
      </w:r>
      <w:r w:rsidR="00AF60E3">
        <w:t xml:space="preserve"> fait prendre</w:t>
      </w:r>
      <w:r w:rsidR="0037080B">
        <w:t xml:space="preserve"> </w:t>
      </w:r>
      <w:r w:rsidR="00AF60E3">
        <w:t>conscience</w:t>
      </w:r>
      <w:r w:rsidR="0037080B">
        <w:t xml:space="preserve"> de la vulnérabilité de l’espèce sous la gouverne de maîtres</w:t>
      </w:r>
      <w:r w:rsidR="00135E3F">
        <w:t xml:space="preserve"> nouveaux dieux</w:t>
      </w:r>
      <w:r w:rsidR="008209A5">
        <w:t xml:space="preserve"> </w:t>
      </w:r>
      <w:r w:rsidR="00CC208B">
        <w:t xml:space="preserve">obnubilés par </w:t>
      </w:r>
      <w:r w:rsidR="00AF5C9E">
        <w:t>l’accroissement exponentiel de pouvoir</w:t>
      </w:r>
      <w:r w:rsidR="00545749">
        <w:t xml:space="preserve"> et d’argent reposant sur une gestion technocratique</w:t>
      </w:r>
      <w:r w:rsidR="008209A5">
        <w:t>,</w:t>
      </w:r>
      <w:r w:rsidR="008D50A3">
        <w:t xml:space="preserve"> </w:t>
      </w:r>
      <w:r w:rsidR="00545749">
        <w:t>de plus en plus robotisée</w:t>
      </w:r>
      <w:r w:rsidR="008D50A3">
        <w:t>,</w:t>
      </w:r>
      <w:r w:rsidR="006E50CC">
        <w:t xml:space="preserve"> des êtres et des choses </w:t>
      </w:r>
      <w:r w:rsidR="008D50A3">
        <w:t xml:space="preserve">en fonction de la rentabilité d’une </w:t>
      </w:r>
      <w:r w:rsidR="006E50CC">
        <w:t>productivité augmentée</w:t>
      </w:r>
      <w:r w:rsidR="00D354C2">
        <w:t>… illimitée?</w:t>
      </w:r>
    </w:p>
    <w:p w:rsidR="00217FA1" w:rsidRDefault="00217FA1" w:rsidP="00217FA1"/>
    <w:p w:rsidR="00217FA1" w:rsidRDefault="00217FA1" w:rsidP="00217FA1">
      <w:pPr>
        <w:rPr>
          <w:rFonts w:cstheme="minorHAnsi"/>
          <w:color w:val="202122"/>
          <w:shd w:val="clear" w:color="auto" w:fill="FFFFFF"/>
        </w:rPr>
      </w:pPr>
      <w:r>
        <w:t xml:space="preserve">               </w:t>
      </w:r>
      <w:r w:rsidR="00DD5FCE">
        <w:t xml:space="preserve">De son côté, </w:t>
      </w:r>
      <w:r>
        <w:t>le cosmisme russe possède «</w:t>
      </w:r>
      <w:r w:rsidRPr="00217FA1">
        <w:rPr>
          <w:rFonts w:cstheme="minorHAnsi"/>
          <w:color w:val="202122"/>
          <w:shd w:val="clear" w:color="auto" w:fill="FFFFFF"/>
        </w:rPr>
        <w:t>une dimension </w:t>
      </w:r>
      <w:hyperlink r:id="rId15" w:tooltip="Mystique" w:history="1">
        <w:r w:rsidRPr="00217FA1">
          <w:rPr>
            <w:rStyle w:val="Lienhypertexte"/>
            <w:rFonts w:cstheme="minorHAnsi"/>
            <w:color w:val="auto"/>
            <w:u w:val="none"/>
            <w:shd w:val="clear" w:color="auto" w:fill="FFFFFF"/>
          </w:rPr>
          <w:t>mystique</w:t>
        </w:r>
      </w:hyperlink>
      <w:r w:rsidRPr="00217FA1">
        <w:rPr>
          <w:rFonts w:cstheme="minorHAnsi"/>
          <w:color w:val="202122"/>
          <w:shd w:val="clear" w:color="auto" w:fill="FFFFFF"/>
        </w:rPr>
        <w:t> chrétienne importante. L'idée de </w:t>
      </w:r>
      <w:hyperlink r:id="rId16" w:tooltip="Résurrection" w:history="1">
        <w:r w:rsidRPr="00217FA1">
          <w:rPr>
            <w:rStyle w:val="Lienhypertexte"/>
            <w:rFonts w:cstheme="minorHAnsi"/>
            <w:color w:val="auto"/>
            <w:u w:val="none"/>
            <w:shd w:val="clear" w:color="auto" w:fill="FFFFFF"/>
          </w:rPr>
          <w:t>résurrection</w:t>
        </w:r>
      </w:hyperlink>
      <w:r w:rsidRPr="00217FA1">
        <w:rPr>
          <w:rFonts w:cstheme="minorHAnsi"/>
          <w:shd w:val="clear" w:color="auto" w:fill="FFFFFF"/>
        </w:rPr>
        <w:t> </w:t>
      </w:r>
      <w:r w:rsidRPr="00217FA1">
        <w:rPr>
          <w:rFonts w:cstheme="minorHAnsi"/>
          <w:color w:val="202122"/>
          <w:shd w:val="clear" w:color="auto" w:fill="FFFFFF"/>
        </w:rPr>
        <w:t>des corps y est centrale. S'inscrivant en ce sens dans le grand mouvement de la spiritualité russe, il affirme la réalité d'une résurrection à venir qui transformera le monde radicalement.</w:t>
      </w:r>
      <w:r w:rsidR="00DE6FB6">
        <w:rPr>
          <w:rStyle w:val="Appeldenotedefin"/>
          <w:rFonts w:cstheme="minorHAnsi"/>
          <w:color w:val="202122"/>
          <w:shd w:val="clear" w:color="auto" w:fill="FFFFFF"/>
        </w:rPr>
        <w:endnoteReference w:id="10"/>
      </w:r>
      <w:r>
        <w:rPr>
          <w:rFonts w:cstheme="minorHAnsi"/>
          <w:color w:val="202122"/>
          <w:shd w:val="clear" w:color="auto" w:fill="FFFFFF"/>
        </w:rPr>
        <w:t>»</w:t>
      </w:r>
    </w:p>
    <w:p w:rsidR="00130377" w:rsidRPr="00130377" w:rsidRDefault="009A6978" w:rsidP="00217FA1">
      <w:pPr>
        <w:rPr>
          <w:rFonts w:cstheme="minorHAnsi"/>
        </w:rPr>
      </w:pPr>
      <w:r>
        <w:rPr>
          <w:rFonts w:cstheme="minorHAnsi"/>
          <w:color w:val="202122"/>
          <w:shd w:val="clear" w:color="auto" w:fill="FFFFFF"/>
        </w:rPr>
        <w:tab/>
        <w:t>Nikola</w:t>
      </w:r>
      <w:r w:rsidR="00D9712E">
        <w:rPr>
          <w:rFonts w:cstheme="minorHAnsi"/>
          <w:color w:val="202122"/>
          <w:shd w:val="clear" w:color="auto" w:fill="FFFFFF"/>
        </w:rPr>
        <w:t>ï</w:t>
      </w:r>
      <w:r w:rsidR="00130377">
        <w:rPr>
          <w:rFonts w:cstheme="minorHAnsi"/>
          <w:color w:val="202122"/>
          <w:shd w:val="clear" w:color="auto" w:fill="FFFFFF"/>
        </w:rPr>
        <w:t xml:space="preserve"> Fiodorov, qui fut le premier théoricien du cosmisme russe, «</w:t>
      </w:r>
      <w:r w:rsidR="00130377" w:rsidRPr="00130377">
        <w:rPr>
          <w:rFonts w:cstheme="minorHAnsi"/>
          <w:color w:val="202122"/>
          <w:shd w:val="clear" w:color="auto" w:fill="FFFFFF"/>
        </w:rPr>
        <w:t xml:space="preserve">estime en effet que l’apparition de l’homme a transformé l’évolution de la nature en un processus de perfectionnement du monde à caractère conscient, moral et obéissant à une impulsion </w:t>
      </w:r>
      <w:r w:rsidR="00130377" w:rsidRPr="00130377">
        <w:rPr>
          <w:rFonts w:cstheme="minorHAnsi"/>
          <w:color w:val="202122"/>
          <w:shd w:val="clear" w:color="auto" w:fill="FFFFFF"/>
        </w:rPr>
        <w:lastRenderedPageBreak/>
        <w:t>religieuse. Ce processus se poursuit dans l'œuvre commune (ou « cause commune ») qui consiste non plus dans le développement de la vie mais dans la tâche de </w:t>
      </w:r>
      <w:hyperlink r:id="rId17" w:tooltip="Résurrection des morts" w:history="1">
        <w:r w:rsidR="00130377" w:rsidRPr="00130377">
          <w:rPr>
            <w:rStyle w:val="Lienhypertexte"/>
            <w:rFonts w:cstheme="minorHAnsi"/>
            <w:color w:val="auto"/>
            <w:u w:val="none"/>
            <w:shd w:val="clear" w:color="auto" w:fill="FFFFFF"/>
          </w:rPr>
          <w:t>résurrection des morts</w:t>
        </w:r>
      </w:hyperlink>
      <w:r w:rsidR="00130377" w:rsidRPr="00130377">
        <w:rPr>
          <w:rFonts w:cstheme="minorHAnsi"/>
          <w:color w:val="202122"/>
          <w:shd w:val="clear" w:color="auto" w:fill="FFFFFF"/>
        </w:rPr>
        <w:t>, interprétée comme un retour à la vie de tous les êtres humains ayant habité sur terre. Il s'agit alors d’atteindre, au terme de ce processus, un véritable état d’immortalité</w:t>
      </w:r>
      <w:r w:rsidR="00130377">
        <w:rPr>
          <w:rFonts w:cstheme="minorHAnsi"/>
          <w:color w:val="202122"/>
          <w:shd w:val="clear" w:color="auto" w:fill="FFFFFF"/>
        </w:rPr>
        <w:t>.</w:t>
      </w:r>
      <w:r w:rsidR="00DE6FB6">
        <w:rPr>
          <w:rStyle w:val="Appeldenotedefin"/>
          <w:rFonts w:cstheme="minorHAnsi"/>
          <w:color w:val="202122"/>
          <w:shd w:val="clear" w:color="auto" w:fill="FFFFFF"/>
        </w:rPr>
        <w:endnoteReference w:id="11"/>
      </w:r>
      <w:r w:rsidR="00130377">
        <w:rPr>
          <w:rFonts w:cstheme="minorHAnsi"/>
          <w:color w:val="202122"/>
          <w:shd w:val="clear" w:color="auto" w:fill="FFFFFF"/>
        </w:rPr>
        <w:t>»</w:t>
      </w:r>
    </w:p>
    <w:p w:rsidR="00130377" w:rsidRDefault="00130377" w:rsidP="00130377">
      <w:pPr>
        <w:rPr>
          <w:rFonts w:cstheme="minorHAnsi"/>
          <w:color w:val="202122"/>
          <w:shd w:val="clear" w:color="auto" w:fill="FFFFFF"/>
        </w:rPr>
      </w:pPr>
      <w:r>
        <w:tab/>
        <w:t xml:space="preserve">Sous l’influence de Fiodorov, Constantin Tsiolkovski </w:t>
      </w:r>
      <w:r w:rsidRPr="00130377">
        <w:rPr>
          <w:rFonts w:cstheme="minorHAnsi"/>
        </w:rPr>
        <w:t>«</w:t>
      </w:r>
      <w:r w:rsidRPr="00130377">
        <w:rPr>
          <w:rFonts w:cstheme="minorHAnsi"/>
          <w:color w:val="202122"/>
          <w:shd w:val="clear" w:color="auto" w:fill="FFFFFF"/>
        </w:rPr>
        <w:t>conçoit d'abord les vols spatiaux en tant que scientifique et ingénieur, mais il élabore progressivement et en parallèle une philosophie et une éthique « cosmiques ». L'activité humaine prend alors chez lui des dimensions nouvelles, non seulement planétaires mais aussi extraterrestres, sa vocation étant « de migrer hors de la</w:t>
      </w:r>
      <w:r w:rsidR="00DE6FB6">
        <w:rPr>
          <w:rFonts w:cstheme="minorHAnsi"/>
          <w:color w:val="202122"/>
          <w:shd w:val="clear" w:color="auto" w:fill="FFFFFF"/>
        </w:rPr>
        <w:t xml:space="preserve"> Terre et de peupler le Cosmos.</w:t>
      </w:r>
      <w:r w:rsidR="00DE6FB6">
        <w:rPr>
          <w:rStyle w:val="Appeldenotedefin"/>
          <w:rFonts w:cstheme="minorHAnsi"/>
          <w:color w:val="202122"/>
          <w:shd w:val="clear" w:color="auto" w:fill="FFFFFF"/>
        </w:rPr>
        <w:endnoteReference w:id="12"/>
      </w:r>
      <w:r w:rsidRPr="00130377">
        <w:rPr>
          <w:rFonts w:cstheme="minorHAnsi"/>
          <w:color w:val="202122"/>
          <w:shd w:val="clear" w:color="auto" w:fill="FFFFFF"/>
        </w:rPr>
        <w:t>»</w:t>
      </w:r>
      <w:r>
        <w:rPr>
          <w:rFonts w:cstheme="minorHAnsi"/>
          <w:color w:val="202122"/>
          <w:shd w:val="clear" w:color="auto" w:fill="FFFFFF"/>
        </w:rPr>
        <w:t xml:space="preserve"> À la différence de l’éthique protestante, il «</w:t>
      </w:r>
      <w:r w:rsidRPr="00130377">
        <w:rPr>
          <w:rFonts w:cstheme="minorHAnsi"/>
          <w:color w:val="202122"/>
          <w:shd w:val="clear" w:color="auto" w:fill="FFFFFF"/>
        </w:rPr>
        <w:t>définit par ailleurs une « éthique cosmique » qui ne relève pas du</w:t>
      </w:r>
      <w:r w:rsidRPr="00130377">
        <w:rPr>
          <w:rFonts w:cstheme="minorHAnsi"/>
          <w:shd w:val="clear" w:color="auto" w:fill="FFFFFF"/>
        </w:rPr>
        <w:t> </w:t>
      </w:r>
      <w:hyperlink r:id="rId18" w:tooltip="Libre-arbitre" w:history="1">
        <w:r w:rsidRPr="00130377">
          <w:rPr>
            <w:rStyle w:val="Lienhypertexte"/>
            <w:rFonts w:cstheme="minorHAnsi"/>
            <w:color w:val="auto"/>
            <w:u w:val="none"/>
            <w:shd w:val="clear" w:color="auto" w:fill="FFFFFF"/>
          </w:rPr>
          <w:t>libre-arbitre</w:t>
        </w:r>
      </w:hyperlink>
      <w:r w:rsidRPr="00130377">
        <w:rPr>
          <w:rFonts w:cstheme="minorHAnsi"/>
          <w:color w:val="202122"/>
          <w:shd w:val="clear" w:color="auto" w:fill="FFFFFF"/>
        </w:rPr>
        <w:t> de l'homme, qu'il estime profondément illusoire, mais de la volonté de l'Univers qui préside toutes les forces existantes</w:t>
      </w:r>
      <w:r>
        <w:rPr>
          <w:rFonts w:cstheme="minorHAnsi"/>
          <w:color w:val="202122"/>
          <w:shd w:val="clear" w:color="auto" w:fill="FFFFFF"/>
        </w:rPr>
        <w:t>.</w:t>
      </w:r>
      <w:r w:rsidR="0042426C">
        <w:rPr>
          <w:rStyle w:val="Appeldenotedefin"/>
          <w:rFonts w:cstheme="minorHAnsi"/>
          <w:color w:val="202122"/>
          <w:shd w:val="clear" w:color="auto" w:fill="FFFFFF"/>
        </w:rPr>
        <w:endnoteReference w:id="13"/>
      </w:r>
      <w:r>
        <w:rPr>
          <w:rFonts w:cstheme="minorHAnsi"/>
          <w:color w:val="202122"/>
          <w:shd w:val="clear" w:color="auto" w:fill="FFFFFF"/>
        </w:rPr>
        <w:t>»</w:t>
      </w:r>
    </w:p>
    <w:p w:rsidR="00856064" w:rsidRPr="00856064" w:rsidRDefault="00856064" w:rsidP="00130377">
      <w:pPr>
        <w:rPr>
          <w:rFonts w:cstheme="minorHAnsi"/>
          <w:color w:val="202122"/>
          <w:shd w:val="clear" w:color="auto" w:fill="FFFFFF"/>
        </w:rPr>
      </w:pPr>
      <w:r>
        <w:rPr>
          <w:rFonts w:cstheme="minorHAnsi"/>
          <w:color w:val="202122"/>
          <w:shd w:val="clear" w:color="auto" w:fill="FFFFFF"/>
        </w:rPr>
        <w:tab/>
        <w:t>Le</w:t>
      </w:r>
      <w:r w:rsidRPr="00856064">
        <w:rPr>
          <w:rFonts w:cstheme="minorHAnsi"/>
          <w:color w:val="202122"/>
          <w:shd w:val="clear" w:color="auto" w:fill="FFFFFF"/>
        </w:rPr>
        <w:t xml:space="preserve"> minéralogiste et chimiste </w:t>
      </w:r>
      <w:hyperlink r:id="rId19" w:history="1">
        <w:r w:rsidRPr="00856064">
          <w:rPr>
            <w:rStyle w:val="Lienhypertexte"/>
            <w:rFonts w:cstheme="minorHAnsi"/>
            <w:color w:val="auto"/>
            <w:u w:val="none"/>
            <w:shd w:val="clear" w:color="auto" w:fill="FFFFFF"/>
          </w:rPr>
          <w:t>Vladimir Vernadski</w:t>
        </w:r>
      </w:hyperlink>
      <w:r w:rsidRPr="00856064">
        <w:rPr>
          <w:rFonts w:cstheme="minorHAnsi"/>
          <w:color w:val="202122"/>
          <w:shd w:val="clear" w:color="auto" w:fill="FFFFFF"/>
        </w:rPr>
        <w:t> </w:t>
      </w:r>
      <w:r>
        <w:rPr>
          <w:rFonts w:cstheme="minorHAnsi"/>
          <w:color w:val="202122"/>
          <w:shd w:val="clear" w:color="auto" w:fill="FFFFFF"/>
        </w:rPr>
        <w:t xml:space="preserve">qui a </w:t>
      </w:r>
      <w:r w:rsidRPr="00856064">
        <w:rPr>
          <w:rFonts w:cstheme="minorHAnsi"/>
          <w:color w:val="202122"/>
          <w:shd w:val="clear" w:color="auto" w:fill="FFFFFF"/>
        </w:rPr>
        <w:t>«emprunté l'expression de « </w:t>
      </w:r>
      <w:hyperlink r:id="rId20" w:history="1">
        <w:r w:rsidRPr="00856064">
          <w:rPr>
            <w:rStyle w:val="Lienhypertexte"/>
            <w:rFonts w:cstheme="minorHAnsi"/>
            <w:color w:val="auto"/>
            <w:u w:val="none"/>
            <w:shd w:val="clear" w:color="auto" w:fill="FFFFFF"/>
          </w:rPr>
          <w:t>noosphère</w:t>
        </w:r>
      </w:hyperlink>
      <w:r w:rsidRPr="00856064">
        <w:rPr>
          <w:rFonts w:cstheme="minorHAnsi"/>
          <w:shd w:val="clear" w:color="auto" w:fill="FFFFFF"/>
        </w:rPr>
        <w:t> </w:t>
      </w:r>
      <w:r w:rsidRPr="00856064">
        <w:rPr>
          <w:rFonts w:cstheme="minorHAnsi"/>
          <w:color w:val="202122"/>
          <w:shd w:val="clear" w:color="auto" w:fill="FFFFFF"/>
        </w:rPr>
        <w:t>» à </w:t>
      </w:r>
      <w:hyperlink r:id="rId21" w:tooltip="Teilhard de Chardin" w:history="1">
        <w:r w:rsidRPr="00856064">
          <w:rPr>
            <w:rStyle w:val="Lienhypertexte"/>
            <w:rFonts w:cstheme="minorHAnsi"/>
            <w:color w:val="auto"/>
            <w:u w:val="none"/>
            <w:shd w:val="clear" w:color="auto" w:fill="FFFFFF"/>
          </w:rPr>
          <w:t>Teilhard de Chardin</w:t>
        </w:r>
      </w:hyperlink>
      <w:r w:rsidRPr="00856064">
        <w:rPr>
          <w:rFonts w:cstheme="minorHAnsi"/>
          <w:color w:val="202122"/>
          <w:shd w:val="clear" w:color="auto" w:fill="FFFFFF"/>
        </w:rPr>
        <w:t> et à </w:t>
      </w:r>
      <w:hyperlink r:id="rId22" w:tooltip="Édouard Le Roy" w:history="1">
        <w:r w:rsidRPr="00856064">
          <w:rPr>
            <w:rStyle w:val="Lienhypertexte"/>
            <w:rFonts w:cstheme="minorHAnsi"/>
            <w:color w:val="auto"/>
            <w:u w:val="none"/>
            <w:shd w:val="clear" w:color="auto" w:fill="FFFFFF"/>
          </w:rPr>
          <w:t>Édouard Le Roy</w:t>
        </w:r>
      </w:hyperlink>
      <w:r w:rsidR="00960172">
        <w:rPr>
          <w:rFonts w:cstheme="minorHAnsi"/>
          <w:color w:val="202122"/>
          <w:shd w:val="clear" w:color="auto" w:fill="FFFFFF"/>
        </w:rPr>
        <w:t xml:space="preserve">» </w:t>
      </w:r>
      <w:r w:rsidRPr="00856064">
        <w:rPr>
          <w:rFonts w:cstheme="minorHAnsi"/>
          <w:color w:val="202122"/>
          <w:shd w:val="clear" w:color="auto" w:fill="FFFFFF"/>
        </w:rPr>
        <w:t xml:space="preserve">associe </w:t>
      </w:r>
      <w:r w:rsidR="00960172">
        <w:rPr>
          <w:rFonts w:cstheme="minorHAnsi"/>
          <w:color w:val="202122"/>
          <w:shd w:val="clear" w:color="auto" w:fill="FFFFFF"/>
        </w:rPr>
        <w:t>cette expression «</w:t>
      </w:r>
      <w:r w:rsidRPr="00856064">
        <w:rPr>
          <w:rFonts w:cstheme="minorHAnsi"/>
          <w:color w:val="202122"/>
          <w:shd w:val="clear" w:color="auto" w:fill="FFFFFF"/>
        </w:rPr>
        <w:t>à sa propre doctrine de la biosphère, l’impact humain sur la nature étant devenu pour lui une force géologique à part entière.</w:t>
      </w:r>
      <w:r w:rsidR="0042426C">
        <w:rPr>
          <w:rStyle w:val="Appeldenotedefin"/>
          <w:rFonts w:cstheme="minorHAnsi"/>
          <w:color w:val="202122"/>
          <w:shd w:val="clear" w:color="auto" w:fill="FFFFFF"/>
        </w:rPr>
        <w:endnoteReference w:id="14"/>
      </w:r>
      <w:r w:rsidR="00960172">
        <w:rPr>
          <w:rFonts w:cstheme="minorHAnsi"/>
          <w:color w:val="202122"/>
          <w:shd w:val="clear" w:color="auto" w:fill="FFFFFF"/>
        </w:rPr>
        <w:t>»</w:t>
      </w:r>
    </w:p>
    <w:p w:rsidR="00130377" w:rsidRPr="00856064" w:rsidRDefault="00130377" w:rsidP="00130377">
      <w:pPr>
        <w:rPr>
          <w:rFonts w:cstheme="minorHAnsi"/>
          <w:color w:val="202122"/>
          <w:shd w:val="clear" w:color="auto" w:fill="FFFFFF"/>
        </w:rPr>
      </w:pPr>
      <w:r>
        <w:rPr>
          <w:rFonts w:cstheme="minorHAnsi"/>
          <w:color w:val="202122"/>
          <w:shd w:val="clear" w:color="auto" w:fill="FFFFFF"/>
        </w:rPr>
        <w:tab/>
      </w:r>
      <w:r w:rsidR="00DD5FCE">
        <w:rPr>
          <w:rFonts w:cstheme="minorHAnsi"/>
          <w:color w:val="202122"/>
          <w:shd w:val="clear" w:color="auto" w:fill="FFFFFF"/>
        </w:rPr>
        <w:t xml:space="preserve">S’ajoute </w:t>
      </w:r>
      <w:hyperlink r:id="rId23" w:tooltip="Vassili Kouprevitch (page inexistante)" w:history="1">
        <w:r w:rsidR="00856064" w:rsidRPr="00856064">
          <w:rPr>
            <w:rStyle w:val="Lienhypertexte"/>
            <w:rFonts w:cstheme="minorHAnsi"/>
            <w:color w:val="auto"/>
            <w:u w:val="none"/>
          </w:rPr>
          <w:t>Vassili Kouprevitch</w:t>
        </w:r>
      </w:hyperlink>
      <w:r w:rsidR="00856064">
        <w:rPr>
          <w:rFonts w:cstheme="minorHAnsi"/>
        </w:rPr>
        <w:t xml:space="preserve"> </w:t>
      </w:r>
      <w:r w:rsidR="00DD5FCE">
        <w:rPr>
          <w:rFonts w:cstheme="minorHAnsi"/>
        </w:rPr>
        <w:t xml:space="preserve">qui </w:t>
      </w:r>
      <w:r w:rsidR="00856064">
        <w:rPr>
          <w:rFonts w:cstheme="minorHAnsi"/>
        </w:rPr>
        <w:t>«</w:t>
      </w:r>
      <w:r w:rsidR="00856064" w:rsidRPr="00856064">
        <w:rPr>
          <w:rFonts w:cstheme="minorHAnsi"/>
          <w:color w:val="202122"/>
        </w:rPr>
        <w:t>considère qu'avec le développement de la </w:t>
      </w:r>
      <w:hyperlink r:id="rId24" w:tooltip="Noosphère" w:history="1">
        <w:r w:rsidR="00856064" w:rsidRPr="00856064">
          <w:rPr>
            <w:rStyle w:val="Lienhypertexte"/>
            <w:rFonts w:cstheme="minorHAnsi"/>
            <w:color w:val="auto"/>
            <w:u w:val="none"/>
          </w:rPr>
          <w:t>noosphère</w:t>
        </w:r>
      </w:hyperlink>
      <w:r w:rsidR="00856064" w:rsidRPr="00856064">
        <w:rPr>
          <w:rFonts w:cstheme="minorHAnsi"/>
          <w:color w:val="202122"/>
        </w:rPr>
        <w:t>, l'humanité a atteint un stade d'évolution tel, que la mort n'est plus nécessaire à son évolution future. La raison humaine peut désormais se substituer à la nécessité biologique dans la formation de l'humanité à venir.</w:t>
      </w:r>
      <w:r w:rsidR="0042426C">
        <w:rPr>
          <w:rStyle w:val="Appeldenotedefin"/>
          <w:rFonts w:cstheme="minorHAnsi"/>
          <w:color w:val="202122"/>
        </w:rPr>
        <w:endnoteReference w:id="15"/>
      </w:r>
      <w:r w:rsidR="00856064">
        <w:rPr>
          <w:rFonts w:cstheme="minorHAnsi"/>
          <w:color w:val="202122"/>
        </w:rPr>
        <w:t>»</w:t>
      </w:r>
    </w:p>
    <w:p w:rsidR="008209A5" w:rsidRDefault="00960172" w:rsidP="00AF60E3">
      <w:pPr>
        <w:rPr>
          <w:rFonts w:cstheme="minorHAnsi"/>
          <w:color w:val="202122"/>
          <w:shd w:val="clear" w:color="auto" w:fill="FFFFFF"/>
        </w:rPr>
      </w:pPr>
      <w:r>
        <w:tab/>
        <w:t xml:space="preserve">La fondation de </w:t>
      </w:r>
      <w:r w:rsidRPr="00960172">
        <w:rPr>
          <w:rFonts w:cstheme="minorHAnsi"/>
          <w:color w:val="202122"/>
          <w:shd w:val="clear" w:color="auto" w:fill="FFFFFF"/>
        </w:rPr>
        <w:t>l'Institut pour la Recherche Scientifique en Anthropoécologie Cosmique</w:t>
      </w:r>
      <w:r>
        <w:rPr>
          <w:rFonts w:ascii="Arial" w:hAnsi="Arial" w:cs="Arial"/>
          <w:color w:val="202122"/>
          <w:sz w:val="11"/>
          <w:szCs w:val="11"/>
          <w:shd w:val="clear" w:color="auto" w:fill="FFFFFF"/>
        </w:rPr>
        <w:t xml:space="preserve"> </w:t>
      </w:r>
      <w:r w:rsidRPr="00960172">
        <w:rPr>
          <w:rFonts w:cstheme="minorHAnsi"/>
          <w:color w:val="202122"/>
          <w:shd w:val="clear" w:color="auto" w:fill="FFFFFF"/>
        </w:rPr>
        <w:t>(IRSAC)</w:t>
      </w:r>
      <w:r>
        <w:rPr>
          <w:rFonts w:cstheme="minorHAnsi"/>
          <w:color w:val="202122"/>
          <w:shd w:val="clear" w:color="auto" w:fill="FFFFFF"/>
        </w:rPr>
        <w:t xml:space="preserve"> </w:t>
      </w:r>
      <w:r w:rsidR="008209A5">
        <w:rPr>
          <w:rFonts w:cstheme="minorHAnsi"/>
          <w:color w:val="202122"/>
          <w:shd w:val="clear" w:color="auto" w:fill="FFFFFF"/>
        </w:rPr>
        <w:t xml:space="preserve">ouvre de nouvelles perspectives : elle incite, entre autres, à mettre l’accent </w:t>
      </w:r>
      <w:r>
        <w:rPr>
          <w:rFonts w:cstheme="minorHAnsi"/>
          <w:color w:val="202122"/>
          <w:shd w:val="clear" w:color="auto" w:fill="FFFFFF"/>
        </w:rPr>
        <w:t xml:space="preserve">sur une approche rationnelle, scientifique du rapport de l’espèce humaine en relation </w:t>
      </w:r>
      <w:r w:rsidR="00B91EDD">
        <w:rPr>
          <w:rFonts w:cstheme="minorHAnsi"/>
          <w:color w:val="202122"/>
          <w:shd w:val="clear" w:color="auto" w:fill="FFFFFF"/>
        </w:rPr>
        <w:t xml:space="preserve">avec un habitat donné. Ce qui implique de ne pas dénaturer l’adaptation </w:t>
      </w:r>
      <w:r w:rsidR="00433433">
        <w:rPr>
          <w:rFonts w:cstheme="minorHAnsi"/>
          <w:color w:val="202122"/>
          <w:shd w:val="clear" w:color="auto" w:fill="FFFFFF"/>
        </w:rPr>
        <w:t>spécifique à notre terre natale et, dans l’optique</w:t>
      </w:r>
      <w:r w:rsidR="0042426C">
        <w:rPr>
          <w:rFonts w:cstheme="minorHAnsi"/>
          <w:color w:val="202122"/>
          <w:shd w:val="clear" w:color="auto" w:fill="FFFFFF"/>
        </w:rPr>
        <w:t xml:space="preserve"> à la fois</w:t>
      </w:r>
      <w:r w:rsidR="00433433">
        <w:rPr>
          <w:rFonts w:cstheme="minorHAnsi"/>
          <w:color w:val="202122"/>
          <w:shd w:val="clear" w:color="auto" w:fill="FFFFFF"/>
        </w:rPr>
        <w:t xml:space="preserve"> noosphérique</w:t>
      </w:r>
      <w:r w:rsidR="00171A3D">
        <w:rPr>
          <w:rFonts w:cstheme="minorHAnsi"/>
          <w:color w:val="202122"/>
          <w:shd w:val="clear" w:color="auto" w:fill="FFFFFF"/>
        </w:rPr>
        <w:t xml:space="preserve"> et ascensionnelle liée à</w:t>
      </w:r>
      <w:r w:rsidR="00433433">
        <w:rPr>
          <w:rFonts w:cstheme="minorHAnsi"/>
          <w:color w:val="202122"/>
          <w:shd w:val="clear" w:color="auto" w:fill="FFFFFF"/>
        </w:rPr>
        <w:t xml:space="preserve"> l’</w:t>
      </w:r>
      <w:r w:rsidR="00171A3D">
        <w:rPr>
          <w:rFonts w:cstheme="minorHAnsi"/>
          <w:color w:val="202122"/>
          <w:shd w:val="clear" w:color="auto" w:fill="FFFFFF"/>
        </w:rPr>
        <w:t>idée de résurrection, de</w:t>
      </w:r>
      <w:r w:rsidR="00433433">
        <w:rPr>
          <w:rFonts w:cstheme="minorHAnsi"/>
          <w:color w:val="202122"/>
          <w:shd w:val="clear" w:color="auto" w:fill="FFFFFF"/>
        </w:rPr>
        <w:t xml:space="preserve"> se préparer aux transformations que nécessitera l’adaptation à des écosystèmes différents.</w:t>
      </w:r>
    </w:p>
    <w:p w:rsidR="00F06AB7" w:rsidRDefault="00F06AB7" w:rsidP="00AF60E3">
      <w:pPr>
        <w:rPr>
          <w:rFonts w:cstheme="minorHAnsi"/>
          <w:color w:val="202122"/>
          <w:shd w:val="clear" w:color="auto" w:fill="FFFFFF"/>
        </w:rPr>
      </w:pPr>
      <w:r>
        <w:rPr>
          <w:rFonts w:cstheme="minorHAnsi"/>
          <w:color w:val="202122"/>
          <w:shd w:val="clear" w:color="auto" w:fill="FFFFFF"/>
        </w:rPr>
        <w:tab/>
        <w:t xml:space="preserve">Il est </w:t>
      </w:r>
      <w:r w:rsidR="002D3ECE">
        <w:rPr>
          <w:rFonts w:cstheme="minorHAnsi"/>
          <w:color w:val="202122"/>
          <w:shd w:val="clear" w:color="auto" w:fill="FFFFFF"/>
        </w:rPr>
        <w:t>révélateur d’observer, de part et d’autre du cercle polaire,</w:t>
      </w:r>
      <w:r>
        <w:rPr>
          <w:rFonts w:cstheme="minorHAnsi"/>
          <w:color w:val="202122"/>
          <w:shd w:val="clear" w:color="auto" w:fill="FFFFFF"/>
        </w:rPr>
        <w:t xml:space="preserve"> que l’essor du cosmisme russe est contemporain de la publication des récits de chasse-galerie de Beaugrand et de Watson Hamlin ainsi que du renouveau de la dévotion populaire à saint Joseph</w:t>
      </w:r>
      <w:r w:rsidR="0042426C">
        <w:rPr>
          <w:rFonts w:cstheme="minorHAnsi"/>
          <w:color w:val="202122"/>
          <w:shd w:val="clear" w:color="auto" w:fill="FFFFFF"/>
        </w:rPr>
        <w:t>,</w:t>
      </w:r>
      <w:r>
        <w:rPr>
          <w:rFonts w:cstheme="minorHAnsi"/>
          <w:color w:val="202122"/>
          <w:shd w:val="clear" w:color="auto" w:fill="FFFFFF"/>
        </w:rPr>
        <w:t xml:space="preserve"> dont témoigne l’érection de l’Oratoire Saint-Joseph du Mont-Royal</w:t>
      </w:r>
      <w:r w:rsidR="0042426C">
        <w:rPr>
          <w:rFonts w:cstheme="minorHAnsi"/>
          <w:color w:val="202122"/>
          <w:shd w:val="clear" w:color="auto" w:fill="FFFFFF"/>
        </w:rPr>
        <w:t>,</w:t>
      </w:r>
      <w:r w:rsidR="00135E3F">
        <w:rPr>
          <w:rFonts w:cstheme="minorHAnsi"/>
          <w:color w:val="202122"/>
          <w:shd w:val="clear" w:color="auto" w:fill="FFFFFF"/>
        </w:rPr>
        <w:t xml:space="preserve"> et qui est contemporain</w:t>
      </w:r>
      <w:r>
        <w:rPr>
          <w:rFonts w:cstheme="minorHAnsi"/>
          <w:color w:val="202122"/>
          <w:shd w:val="clear" w:color="auto" w:fill="FFFFFF"/>
        </w:rPr>
        <w:t xml:space="preserve"> de la diffusion du mythe des Sauvages qui apportent les enfants dans les familles.</w:t>
      </w:r>
    </w:p>
    <w:p w:rsidR="00562517" w:rsidRDefault="00562517" w:rsidP="00AF60E3">
      <w:pPr>
        <w:rPr>
          <w:rFonts w:cstheme="minorHAnsi"/>
          <w:color w:val="202122"/>
          <w:shd w:val="clear" w:color="auto" w:fill="FFFFFF"/>
        </w:rPr>
      </w:pPr>
    </w:p>
    <w:p w:rsidR="00B945C8" w:rsidRDefault="00B945C8" w:rsidP="00B945C8">
      <w:pPr>
        <w:rPr>
          <w:rFonts w:cstheme="minorHAnsi"/>
          <w:color w:val="202122"/>
          <w:shd w:val="clear" w:color="auto" w:fill="FFFFFF"/>
        </w:rPr>
      </w:pPr>
      <w:r>
        <w:rPr>
          <w:rFonts w:cstheme="minorHAnsi"/>
          <w:color w:val="202122"/>
          <w:shd w:val="clear" w:color="auto" w:fill="FFFFFF"/>
        </w:rPr>
        <w:tab/>
        <w:t>En Chine les observations de cycles dans le devenir des êtres et des choses a fait évoluer la pensée vers une objectivation de l’ordonnance dans le déroulement des cycles. C’est ainsi que le pouvoir s’est vu moralement encadré par des normes de bon fonctionnement et en conformité avec l’harmonie de l’univers dans son ensemble. Un droit moral s’est constitué, auquel se rattache la notion de «mandat du Ciel» </w:t>
      </w:r>
      <w:r w:rsidRPr="00B945C8">
        <w:rPr>
          <w:rFonts w:cstheme="minorHAnsi"/>
          <w:color w:val="202122"/>
          <w:shd w:val="clear" w:color="auto" w:fill="FFFFFF"/>
        </w:rPr>
        <w:t xml:space="preserve">: </w:t>
      </w:r>
      <w:r>
        <w:rPr>
          <w:rFonts w:cstheme="minorHAnsi"/>
          <w:color w:val="202122"/>
          <w:shd w:val="clear" w:color="auto" w:fill="FFFFFF"/>
        </w:rPr>
        <w:t>«</w:t>
      </w:r>
      <w:r w:rsidRPr="00B945C8">
        <w:rPr>
          <w:rFonts w:cstheme="minorHAnsi"/>
          <w:color w:val="202122"/>
          <w:shd w:val="clear" w:color="auto" w:fill="FFFFFF"/>
        </w:rPr>
        <w:t xml:space="preserve">Le concept de « Mandat du Ciel » avait un </w:t>
      </w:r>
      <w:r w:rsidRPr="00B945C8">
        <w:rPr>
          <w:rFonts w:cstheme="minorHAnsi"/>
          <w:color w:val="202122"/>
          <w:shd w:val="clear" w:color="auto" w:fill="FFFFFF"/>
        </w:rPr>
        <w:lastRenderedPageBreak/>
        <w:t>grand rôle en Chine, où il aidait à contraindre l'empereur à garder la mesure dans l'utilisation de son pouvoir, par la perte de légitimité qu'auraient entraîné des abus, et le droit moral qu'aurait alors eu la population (ou des prétendants au trône) de se révolter contre la dynastie.</w:t>
      </w:r>
      <w:r w:rsidR="0042426C">
        <w:rPr>
          <w:rStyle w:val="Appeldenotedefin"/>
          <w:rFonts w:cstheme="minorHAnsi"/>
          <w:color w:val="202122"/>
          <w:shd w:val="clear" w:color="auto" w:fill="FFFFFF"/>
        </w:rPr>
        <w:endnoteReference w:id="16"/>
      </w:r>
      <w:r>
        <w:rPr>
          <w:rFonts w:cstheme="minorHAnsi"/>
          <w:color w:val="202122"/>
          <w:shd w:val="clear" w:color="auto" w:fill="FFFFFF"/>
        </w:rPr>
        <w:t>»</w:t>
      </w:r>
    </w:p>
    <w:p w:rsidR="00CC1546" w:rsidRPr="009B2BD6" w:rsidRDefault="006D7A37" w:rsidP="009B2BD6">
      <w:pPr>
        <w:ind w:firstLine="708"/>
        <w:rPr>
          <w:rFonts w:cstheme="minorHAnsi"/>
          <w:color w:val="252122"/>
          <w:shd w:val="clear" w:color="auto" w:fill="FFFFFF"/>
        </w:rPr>
      </w:pPr>
      <w:r>
        <w:rPr>
          <w:rFonts w:cstheme="minorHAnsi"/>
          <w:color w:val="202122"/>
          <w:shd w:val="clear" w:color="auto" w:fill="FFFFFF"/>
        </w:rPr>
        <w:t>Dans l’u</w:t>
      </w:r>
      <w:r w:rsidR="003610F9">
        <w:rPr>
          <w:rFonts w:cstheme="minorHAnsi"/>
          <w:color w:val="202122"/>
          <w:shd w:val="clear" w:color="auto" w:fill="FFFFFF"/>
        </w:rPr>
        <w:t>n de ses articles, Mao Tsétoung</w:t>
      </w:r>
      <w:r w:rsidR="00A12EE9">
        <w:rPr>
          <w:rFonts w:cstheme="minorHAnsi"/>
          <w:color w:val="202122"/>
          <w:shd w:val="clear" w:color="auto" w:fill="FFFFFF"/>
        </w:rPr>
        <w:t xml:space="preserve"> </w:t>
      </w:r>
      <w:r w:rsidR="00CF018F">
        <w:rPr>
          <w:rFonts w:cstheme="minorHAnsi"/>
          <w:color w:val="202122"/>
          <w:shd w:val="clear" w:color="auto" w:fill="FFFFFF"/>
        </w:rPr>
        <w:t>fait référence</w:t>
      </w:r>
      <w:r>
        <w:rPr>
          <w:rFonts w:cstheme="minorHAnsi"/>
          <w:color w:val="202122"/>
          <w:shd w:val="clear" w:color="auto" w:fill="FFFFFF"/>
        </w:rPr>
        <w:t xml:space="preserve"> au </w:t>
      </w:r>
      <w:r w:rsidR="00A12EE9">
        <w:rPr>
          <w:rFonts w:cstheme="minorHAnsi"/>
          <w:color w:val="202122"/>
          <w:shd w:val="clear" w:color="auto" w:fill="FFFFFF"/>
        </w:rPr>
        <w:t xml:space="preserve">vieux conte chinois </w:t>
      </w:r>
      <w:r w:rsidR="00A12EE9">
        <w:rPr>
          <w:rFonts w:cstheme="minorHAnsi"/>
          <w:i/>
          <w:color w:val="202122"/>
          <w:shd w:val="clear" w:color="auto" w:fill="FFFFFF"/>
        </w:rPr>
        <w:t>Comment Yu Gong déplaça les montagnes</w:t>
      </w:r>
      <w:r w:rsidR="00A12EE9">
        <w:rPr>
          <w:rFonts w:cstheme="minorHAnsi"/>
          <w:color w:val="202122"/>
          <w:shd w:val="clear" w:color="auto" w:fill="FFFFFF"/>
        </w:rPr>
        <w:t xml:space="preserve">, </w:t>
      </w:r>
      <w:r>
        <w:rPr>
          <w:rFonts w:cstheme="minorHAnsi"/>
          <w:color w:val="202122"/>
          <w:shd w:val="clear" w:color="auto" w:fill="FFFFFF"/>
        </w:rPr>
        <w:t xml:space="preserve">dont </w:t>
      </w:r>
      <w:r w:rsidR="00A12EE9">
        <w:rPr>
          <w:rFonts w:cstheme="minorHAnsi"/>
          <w:color w:val="202122"/>
          <w:shd w:val="clear" w:color="auto" w:fill="FFFFFF"/>
        </w:rPr>
        <w:t xml:space="preserve">une réplique du vieillard </w:t>
      </w:r>
      <w:r>
        <w:rPr>
          <w:rFonts w:cstheme="minorHAnsi"/>
          <w:color w:val="202122"/>
          <w:shd w:val="clear" w:color="auto" w:fill="FFFFFF"/>
        </w:rPr>
        <w:t xml:space="preserve">Yu Gong </w:t>
      </w:r>
      <w:r w:rsidR="00A12EE9">
        <w:rPr>
          <w:rFonts w:cstheme="minorHAnsi"/>
          <w:color w:val="202122"/>
          <w:shd w:val="clear" w:color="auto" w:fill="FFFFFF"/>
        </w:rPr>
        <w:t>résume l’esprit</w:t>
      </w:r>
      <w:r>
        <w:rPr>
          <w:rFonts w:cstheme="minorHAnsi"/>
          <w:color w:val="202122"/>
          <w:shd w:val="clear" w:color="auto" w:fill="FFFFFF"/>
        </w:rPr>
        <w:t xml:space="preserve"> </w:t>
      </w:r>
      <w:r w:rsidR="00A12EE9" w:rsidRPr="00A12EE9">
        <w:rPr>
          <w:rFonts w:cstheme="minorHAnsi"/>
          <w:color w:val="202122"/>
          <w:sz w:val="18"/>
          <w:szCs w:val="18"/>
          <w:shd w:val="clear" w:color="auto" w:fill="FFFFFF"/>
        </w:rPr>
        <w:t>:</w:t>
      </w:r>
      <w:r w:rsidR="00A12EE9" w:rsidRPr="00A12EE9">
        <w:rPr>
          <w:rFonts w:cstheme="minorHAnsi"/>
          <w:color w:val="252122"/>
          <w:sz w:val="18"/>
          <w:szCs w:val="18"/>
          <w:shd w:val="clear" w:color="auto" w:fill="FFFFFF"/>
        </w:rPr>
        <w:t xml:space="preserve"> «</w:t>
      </w:r>
      <w:r w:rsidR="00B97337">
        <w:rPr>
          <w:rFonts w:cstheme="minorHAnsi"/>
          <w:color w:val="252122"/>
          <w:sz w:val="18"/>
          <w:szCs w:val="18"/>
          <w:shd w:val="clear" w:color="auto" w:fill="FFFFFF"/>
        </w:rPr>
        <w:t>Quand</w:t>
      </w:r>
      <w:r w:rsidR="00EB5940" w:rsidRPr="00A12EE9">
        <w:rPr>
          <w:rFonts w:cstheme="minorHAnsi"/>
          <w:color w:val="252122"/>
          <w:sz w:val="18"/>
          <w:szCs w:val="18"/>
          <w:shd w:val="clear" w:color="auto" w:fill="FFFFFF"/>
        </w:rPr>
        <w:t xml:space="preserve"> je mourrai, il y aura mes fils ; quand ils m</w:t>
      </w:r>
      <w:r w:rsidR="00B97337">
        <w:rPr>
          <w:rFonts w:cstheme="minorHAnsi"/>
          <w:color w:val="252122"/>
          <w:sz w:val="18"/>
          <w:szCs w:val="18"/>
          <w:shd w:val="clear" w:color="auto" w:fill="FFFFFF"/>
        </w:rPr>
        <w:t>ourront à leur tour, il y aura les petits-enfants</w:t>
      </w:r>
      <w:r w:rsidR="00EB5940" w:rsidRPr="00A12EE9">
        <w:rPr>
          <w:rFonts w:cstheme="minorHAnsi"/>
          <w:color w:val="252122"/>
          <w:sz w:val="18"/>
          <w:szCs w:val="18"/>
          <w:shd w:val="clear" w:color="auto" w:fill="FFFFFF"/>
        </w:rPr>
        <w:t>, ainsi les générations se succéderont sans fin. Si hautes que soient ces montagnes, elles ne pourront plus grandir ; à chaque coup de pioche, elles diminueront d'autant ; pourquoi donc ne parviendrions-nous pas à les aplanir ?</w:t>
      </w:r>
      <w:r w:rsidR="00A12EE9">
        <w:rPr>
          <w:rFonts w:cstheme="minorHAnsi"/>
          <w:color w:val="252122"/>
          <w:sz w:val="18"/>
          <w:szCs w:val="18"/>
          <w:shd w:val="clear" w:color="auto" w:fill="FFFFFF"/>
        </w:rPr>
        <w:t>»</w:t>
      </w:r>
      <w:r>
        <w:rPr>
          <w:rFonts w:cstheme="minorHAnsi"/>
          <w:color w:val="252122"/>
          <w:sz w:val="18"/>
          <w:szCs w:val="18"/>
          <w:shd w:val="clear" w:color="auto" w:fill="FFFFFF"/>
        </w:rPr>
        <w:t xml:space="preserve"> </w:t>
      </w:r>
      <w:r w:rsidRPr="006D7A37">
        <w:rPr>
          <w:rFonts w:cstheme="minorHAnsi"/>
          <w:color w:val="252122"/>
          <w:shd w:val="clear" w:color="auto" w:fill="FFFFFF"/>
        </w:rPr>
        <w:t xml:space="preserve">Mao </w:t>
      </w:r>
      <w:r>
        <w:rPr>
          <w:rFonts w:cstheme="minorHAnsi"/>
          <w:color w:val="252122"/>
          <w:shd w:val="clear" w:color="auto" w:fill="FFFFFF"/>
        </w:rPr>
        <w:t xml:space="preserve">enchaîne avec le commentaire suivant : </w:t>
      </w:r>
      <w:r>
        <w:rPr>
          <w:rFonts w:cstheme="minorHAnsi"/>
          <w:color w:val="252122"/>
          <w:sz w:val="18"/>
          <w:szCs w:val="18"/>
          <w:shd w:val="clear" w:color="auto" w:fill="FFFFFF"/>
        </w:rPr>
        <w:t>«</w:t>
      </w:r>
      <w:r w:rsidR="00B97337">
        <w:rPr>
          <w:rFonts w:cstheme="minorHAnsi"/>
          <w:color w:val="252122"/>
          <w:sz w:val="18"/>
          <w:szCs w:val="18"/>
          <w:shd w:val="clear" w:color="auto" w:fill="FFFFFF"/>
        </w:rPr>
        <w:t>Aujourd’hui il y a également deux grosses montagnes qui pèsent lourdement sur le peuple chinois : l’une est l’impérialisme, l’autre est le féodalisme.</w:t>
      </w:r>
      <w:r>
        <w:rPr>
          <w:rFonts w:cstheme="minorHAnsi"/>
          <w:color w:val="252122"/>
          <w:sz w:val="18"/>
          <w:szCs w:val="18"/>
          <w:shd w:val="clear" w:color="auto" w:fill="FFFFFF"/>
        </w:rPr>
        <w:t>»</w:t>
      </w:r>
      <w:r w:rsidR="00AA5F07">
        <w:rPr>
          <w:rStyle w:val="Appeldenotedefin"/>
          <w:rFonts w:cstheme="minorHAnsi"/>
          <w:color w:val="252122"/>
          <w:sz w:val="18"/>
          <w:szCs w:val="18"/>
          <w:shd w:val="clear" w:color="auto" w:fill="FFFFFF"/>
        </w:rPr>
        <w:endnoteReference w:id="17"/>
      </w:r>
      <w:r w:rsidR="00CC1546">
        <w:rPr>
          <w:rFonts w:cstheme="minorHAnsi"/>
          <w:color w:val="252122"/>
          <w:sz w:val="18"/>
          <w:szCs w:val="18"/>
          <w:shd w:val="clear" w:color="auto" w:fill="FFFFFF"/>
        </w:rPr>
        <w:t xml:space="preserve"> </w:t>
      </w:r>
      <w:r w:rsidR="00E6631D">
        <w:rPr>
          <w:rFonts w:cstheme="minorHAnsi"/>
          <w:color w:val="252122"/>
          <w:shd w:val="clear" w:color="auto" w:fill="FFFFFF"/>
        </w:rPr>
        <w:t xml:space="preserve">Dans sa fonction de régulateur du </w:t>
      </w:r>
      <w:r w:rsidR="00D25ED2">
        <w:rPr>
          <w:rFonts w:cstheme="minorHAnsi"/>
          <w:color w:val="252122"/>
          <w:shd w:val="clear" w:color="auto" w:fill="FFFFFF"/>
        </w:rPr>
        <w:t xml:space="preserve">comportement </w:t>
      </w:r>
      <w:r w:rsidR="00E6631D">
        <w:rPr>
          <w:rFonts w:cstheme="minorHAnsi"/>
          <w:color w:val="252122"/>
          <w:shd w:val="clear" w:color="auto" w:fill="FFFFFF"/>
        </w:rPr>
        <w:t>humain</w:t>
      </w:r>
      <w:r w:rsidR="00D25ED2">
        <w:rPr>
          <w:rFonts w:cstheme="minorHAnsi"/>
          <w:color w:val="252122"/>
          <w:shd w:val="clear" w:color="auto" w:fill="FFFFFF"/>
        </w:rPr>
        <w:t>, le droit moral tend à objectiver les «bons» comportements qui favorisent l’instinct de vie plutôt que l’instinct de mort et sont de nature à assurer la continuité de l’espèce.</w:t>
      </w:r>
    </w:p>
    <w:p w:rsidR="00D25ED2" w:rsidRDefault="00CC1546" w:rsidP="00243ACC">
      <w:pPr>
        <w:ind w:firstLine="708"/>
        <w:rPr>
          <w:rFonts w:cstheme="minorHAnsi"/>
          <w:color w:val="252122"/>
          <w:shd w:val="clear" w:color="auto" w:fill="FFFFFF"/>
        </w:rPr>
      </w:pPr>
      <w:r w:rsidRPr="00CC1546">
        <w:rPr>
          <w:rFonts w:cstheme="minorHAnsi"/>
          <w:color w:val="252122"/>
          <w:shd w:val="clear" w:color="auto" w:fill="FFFFFF"/>
        </w:rPr>
        <w:t xml:space="preserve">Ce qui en ressort est la capacité </w:t>
      </w:r>
      <w:r>
        <w:rPr>
          <w:rFonts w:cstheme="minorHAnsi"/>
          <w:color w:val="252122"/>
          <w:shd w:val="clear" w:color="auto" w:fill="FFFFFF"/>
        </w:rPr>
        <w:t xml:space="preserve">de se situer dans la durée, en termes de générations. </w:t>
      </w:r>
      <w:r w:rsidR="008F547B">
        <w:rPr>
          <w:rFonts w:cstheme="minorHAnsi"/>
          <w:color w:val="252122"/>
          <w:shd w:val="clear" w:color="auto" w:fill="FFFFFF"/>
        </w:rPr>
        <w:t>Ce fut le cas au Québec qui, entre 1840 et 1960, fut marqué par le siècle de la «revanche des berceaux»</w:t>
      </w:r>
      <w:r w:rsidR="0045354F">
        <w:rPr>
          <w:rFonts w:cstheme="minorHAnsi"/>
          <w:color w:val="252122"/>
          <w:shd w:val="clear" w:color="auto" w:fill="FFFFFF"/>
        </w:rPr>
        <w:t xml:space="preserve"> et de la «colonisation», de l’occupation du territoire</w:t>
      </w:r>
      <w:r w:rsidR="008F547B">
        <w:rPr>
          <w:rFonts w:cstheme="minorHAnsi"/>
          <w:color w:val="252122"/>
          <w:shd w:val="clear" w:color="auto" w:fill="FFFFFF"/>
        </w:rPr>
        <w:t>.</w:t>
      </w:r>
      <w:r w:rsidR="0045354F">
        <w:rPr>
          <w:rFonts w:cstheme="minorHAnsi"/>
          <w:color w:val="252122"/>
          <w:shd w:val="clear" w:color="auto" w:fill="FFFFFF"/>
        </w:rPr>
        <w:t xml:space="preserve"> </w:t>
      </w:r>
      <w:r w:rsidR="00235D0D">
        <w:rPr>
          <w:rFonts w:cstheme="minorHAnsi"/>
          <w:color w:val="252122"/>
          <w:shd w:val="clear" w:color="auto" w:fill="FFFFFF"/>
        </w:rPr>
        <w:t xml:space="preserve">Une expression clef de l’époque était : «Il faut se faire une raison». </w:t>
      </w:r>
      <w:r w:rsidR="0045354F">
        <w:rPr>
          <w:rFonts w:cstheme="minorHAnsi"/>
          <w:color w:val="252122"/>
          <w:shd w:val="clear" w:color="auto" w:fill="FFFFFF"/>
        </w:rPr>
        <w:t xml:space="preserve">C’est le cas des </w:t>
      </w:r>
      <w:r w:rsidR="00EA09BD">
        <w:rPr>
          <w:rFonts w:cstheme="minorHAnsi"/>
          <w:color w:val="252122"/>
          <w:shd w:val="clear" w:color="auto" w:fill="FFFFFF"/>
        </w:rPr>
        <w:t>nations</w:t>
      </w:r>
      <w:r w:rsidR="0045354F">
        <w:rPr>
          <w:rFonts w:cstheme="minorHAnsi"/>
          <w:color w:val="252122"/>
          <w:shd w:val="clear" w:color="auto" w:fill="FFFFFF"/>
        </w:rPr>
        <w:t xml:space="preserve"> </w:t>
      </w:r>
      <w:r w:rsidR="00243ACC">
        <w:rPr>
          <w:rFonts w:cstheme="minorHAnsi"/>
          <w:color w:val="252122"/>
          <w:shd w:val="clear" w:color="auto" w:fill="FFFFFF"/>
        </w:rPr>
        <w:t>acculées à la résilience, particulièrement celles</w:t>
      </w:r>
      <w:r w:rsidR="00EB0228">
        <w:rPr>
          <w:rFonts w:cstheme="minorHAnsi"/>
          <w:color w:val="252122"/>
          <w:shd w:val="clear" w:color="auto" w:fill="FFFFFF"/>
        </w:rPr>
        <w:t xml:space="preserve"> qu’une domination</w:t>
      </w:r>
      <w:r w:rsidR="00243ACC">
        <w:rPr>
          <w:rFonts w:cstheme="minorHAnsi"/>
          <w:color w:val="252122"/>
          <w:shd w:val="clear" w:color="auto" w:fill="FFFFFF"/>
        </w:rPr>
        <w:t xml:space="preserve"> </w:t>
      </w:r>
      <w:r w:rsidR="00EB0228">
        <w:rPr>
          <w:rFonts w:cstheme="minorHAnsi"/>
          <w:color w:val="252122"/>
          <w:shd w:val="clear" w:color="auto" w:fill="FFFFFF"/>
        </w:rPr>
        <w:t>impérialist</w:t>
      </w:r>
      <w:r w:rsidR="00243ACC">
        <w:rPr>
          <w:rFonts w:cstheme="minorHAnsi"/>
          <w:color w:val="252122"/>
          <w:shd w:val="clear" w:color="auto" w:fill="FFFFFF"/>
        </w:rPr>
        <w:t>e s’applique à diviser afin de mieux régner.</w:t>
      </w:r>
    </w:p>
    <w:p w:rsidR="002D3ECE" w:rsidRDefault="00CC1F20" w:rsidP="002B70EB">
      <w:pPr>
        <w:rPr>
          <w:rFonts w:cstheme="minorHAnsi"/>
          <w:color w:val="252122"/>
          <w:shd w:val="clear" w:color="auto" w:fill="FFFFFF"/>
        </w:rPr>
      </w:pPr>
      <w:r>
        <w:rPr>
          <w:rFonts w:cstheme="minorHAnsi"/>
          <w:color w:val="252122"/>
          <w:shd w:val="clear" w:color="auto" w:fill="FFFFFF"/>
        </w:rPr>
        <w:tab/>
      </w:r>
    </w:p>
    <w:p w:rsidR="006D7A37" w:rsidRPr="003571A1" w:rsidRDefault="002D3ECE" w:rsidP="002B70EB">
      <w:pPr>
        <w:rPr>
          <w:rFonts w:cstheme="minorHAnsi"/>
          <w:color w:val="252122"/>
          <w:shd w:val="clear" w:color="auto" w:fill="FFFFFF"/>
        </w:rPr>
      </w:pPr>
      <w:r>
        <w:rPr>
          <w:rFonts w:cstheme="minorHAnsi"/>
          <w:color w:val="252122"/>
          <w:shd w:val="clear" w:color="auto" w:fill="FFFFFF"/>
        </w:rPr>
        <w:tab/>
      </w:r>
      <w:r w:rsidR="003571A1">
        <w:rPr>
          <w:rFonts w:cstheme="minorHAnsi"/>
          <w:color w:val="252122"/>
          <w:shd w:val="clear" w:color="auto" w:fill="FFFFFF"/>
        </w:rPr>
        <w:t>Cependant, c</w:t>
      </w:r>
      <w:r w:rsidR="00CC1F20">
        <w:rPr>
          <w:rFonts w:cstheme="minorHAnsi"/>
          <w:color w:val="252122"/>
          <w:shd w:val="clear" w:color="auto" w:fill="FFFFFF"/>
        </w:rPr>
        <w:t>entré</w:t>
      </w:r>
      <w:r w:rsidR="003571A1">
        <w:rPr>
          <w:rFonts w:cstheme="minorHAnsi"/>
          <w:color w:val="252122"/>
          <w:shd w:val="clear" w:color="auto" w:fill="FFFFFF"/>
        </w:rPr>
        <w:t>s</w:t>
      </w:r>
      <w:r w:rsidR="00CC1F20">
        <w:rPr>
          <w:rFonts w:cstheme="minorHAnsi"/>
          <w:color w:val="252122"/>
          <w:shd w:val="clear" w:color="auto" w:fill="FFFFFF"/>
        </w:rPr>
        <w:t xml:space="preserve"> sur les sacrements et le mystère de l’Eucharistie, d’où vient que les sacres</w:t>
      </w:r>
      <w:r w:rsidR="003571A1">
        <w:rPr>
          <w:rFonts w:cstheme="minorHAnsi"/>
          <w:color w:val="252122"/>
          <w:shd w:val="clear" w:color="auto" w:fill="FFFFFF"/>
        </w:rPr>
        <w:t xml:space="preserve"> québécois</w:t>
      </w:r>
      <w:r w:rsidR="00CC1F20">
        <w:rPr>
          <w:rFonts w:cstheme="minorHAnsi"/>
          <w:color w:val="252122"/>
          <w:shd w:val="clear" w:color="auto" w:fill="FFFFFF"/>
        </w:rPr>
        <w:t xml:space="preserve"> soient caractéristiques au point</w:t>
      </w:r>
      <w:r w:rsidR="002B70EB">
        <w:rPr>
          <w:rFonts w:cstheme="minorHAnsi"/>
          <w:color w:val="252122"/>
          <w:shd w:val="clear" w:color="auto" w:fill="FFFFFF"/>
        </w:rPr>
        <w:t xml:space="preserve"> d’être à l’origine de l’ethnonyme </w:t>
      </w:r>
      <w:r w:rsidR="002B70EB" w:rsidRPr="002B70EB">
        <w:rPr>
          <w:rFonts w:cstheme="minorHAnsi"/>
          <w:i/>
          <w:color w:val="252122"/>
          <w:shd w:val="clear" w:color="auto" w:fill="FFFFFF"/>
        </w:rPr>
        <w:t>Tabarnaco</w:t>
      </w:r>
      <w:r w:rsidR="003571A1" w:rsidRPr="003571A1">
        <w:rPr>
          <w:rFonts w:cstheme="minorHAnsi"/>
          <w:color w:val="252122"/>
          <w:shd w:val="clear" w:color="auto" w:fill="FFFFFF"/>
        </w:rPr>
        <w:t>?</w:t>
      </w:r>
      <w:r w:rsidR="003571A1">
        <w:rPr>
          <w:rFonts w:cstheme="minorHAnsi"/>
          <w:color w:val="252122"/>
          <w:shd w:val="clear" w:color="auto" w:fill="FFFFFF"/>
        </w:rPr>
        <w:t xml:space="preserve"> N’ouvrent-ils pas la brèche de l’irrationnel dans l’édifice de la Modernité?</w:t>
      </w:r>
    </w:p>
    <w:p w:rsidR="00EC53F0" w:rsidRDefault="002B70EB" w:rsidP="002B70EB">
      <w:pPr>
        <w:rPr>
          <w:rFonts w:cstheme="minorHAnsi"/>
          <w:color w:val="252122"/>
          <w:shd w:val="clear" w:color="auto" w:fill="FFFFFF"/>
        </w:rPr>
      </w:pPr>
      <w:r>
        <w:rPr>
          <w:rFonts w:cstheme="minorHAnsi"/>
          <w:b/>
          <w:color w:val="252122"/>
          <w:shd w:val="clear" w:color="auto" w:fill="FFFFFF"/>
        </w:rPr>
        <w:tab/>
      </w:r>
      <w:r>
        <w:rPr>
          <w:rFonts w:cstheme="minorHAnsi"/>
          <w:color w:val="252122"/>
          <w:shd w:val="clear" w:color="auto" w:fill="FFFFFF"/>
        </w:rPr>
        <w:t>En raison de l’emprise du clergé catholique sur la population, les sacres sont, au XIX</w:t>
      </w:r>
      <w:r>
        <w:rPr>
          <w:rFonts w:cstheme="minorHAnsi"/>
          <w:color w:val="252122"/>
          <w:shd w:val="clear" w:color="auto" w:fill="FFFFFF"/>
          <w:vertAlign w:val="superscript"/>
        </w:rPr>
        <w:t xml:space="preserve">e </w:t>
      </w:r>
      <w:r>
        <w:rPr>
          <w:rFonts w:cstheme="minorHAnsi"/>
          <w:color w:val="252122"/>
          <w:shd w:val="clear" w:color="auto" w:fill="FFFFFF"/>
        </w:rPr>
        <w:t xml:space="preserve">siècle, l’expression d’une révolte contre l’attitude méprisante des autorités ecclésiastiques envers la vie à l’indienne dans les bois et surtout envers tout lien identitaire avec les Amérindiens, partageant sur ce point </w:t>
      </w:r>
      <w:r w:rsidR="00EC53F0">
        <w:rPr>
          <w:rFonts w:cstheme="minorHAnsi"/>
          <w:color w:val="252122"/>
          <w:shd w:val="clear" w:color="auto" w:fill="FFFFFF"/>
        </w:rPr>
        <w:t xml:space="preserve">les préjugés </w:t>
      </w:r>
      <w:r w:rsidR="00D9712E">
        <w:rPr>
          <w:rFonts w:cstheme="minorHAnsi"/>
          <w:color w:val="252122"/>
          <w:shd w:val="clear" w:color="auto" w:fill="FFFFFF"/>
        </w:rPr>
        <w:t xml:space="preserve">caucasiens </w:t>
      </w:r>
      <w:r>
        <w:rPr>
          <w:rFonts w:cstheme="minorHAnsi"/>
          <w:color w:val="252122"/>
          <w:shd w:val="clear" w:color="auto" w:fill="FFFFFF"/>
        </w:rPr>
        <w:t>eurocentris</w:t>
      </w:r>
      <w:r w:rsidR="00EC53F0">
        <w:rPr>
          <w:rFonts w:cstheme="minorHAnsi"/>
          <w:color w:val="252122"/>
          <w:shd w:val="clear" w:color="auto" w:fill="FFFFFF"/>
        </w:rPr>
        <w:t>t</w:t>
      </w:r>
      <w:r>
        <w:rPr>
          <w:rFonts w:cstheme="minorHAnsi"/>
          <w:color w:val="252122"/>
          <w:shd w:val="clear" w:color="auto" w:fill="FFFFFF"/>
        </w:rPr>
        <w:t>e</w:t>
      </w:r>
      <w:r w:rsidR="00EC53F0">
        <w:rPr>
          <w:rFonts w:cstheme="minorHAnsi"/>
          <w:color w:val="252122"/>
          <w:shd w:val="clear" w:color="auto" w:fill="FFFFFF"/>
        </w:rPr>
        <w:t>s de l’occupant</w:t>
      </w:r>
      <w:r w:rsidR="003571A1">
        <w:rPr>
          <w:rFonts w:cstheme="minorHAnsi"/>
          <w:color w:val="252122"/>
          <w:shd w:val="clear" w:color="auto" w:fill="FFFFFF"/>
        </w:rPr>
        <w:t xml:space="preserve"> britannique. Autrement dit, les sacreurs</w:t>
      </w:r>
      <w:r w:rsidR="00EC53F0">
        <w:rPr>
          <w:rFonts w:cstheme="minorHAnsi"/>
          <w:color w:val="252122"/>
          <w:shd w:val="clear" w:color="auto" w:fill="FFFFFF"/>
        </w:rPr>
        <w:t xml:space="preserve"> revendiquent la reconnaissance de leur réalité matérielle d’êtres vivants et incarnés.</w:t>
      </w:r>
    </w:p>
    <w:p w:rsidR="002B70EB" w:rsidRDefault="00EC53F0" w:rsidP="002B70EB">
      <w:pPr>
        <w:rPr>
          <w:rFonts w:cstheme="minorHAnsi"/>
          <w:color w:val="252122"/>
          <w:shd w:val="clear" w:color="auto" w:fill="FFFFFF"/>
        </w:rPr>
      </w:pPr>
      <w:r>
        <w:rPr>
          <w:rFonts w:cstheme="minorHAnsi"/>
          <w:color w:val="252122"/>
          <w:shd w:val="clear" w:color="auto" w:fill="FFFFFF"/>
        </w:rPr>
        <w:tab/>
        <w:t xml:space="preserve">Par contre, une fois abolie la tutelle du clergé et </w:t>
      </w:r>
      <w:r w:rsidR="0024476F">
        <w:rPr>
          <w:rFonts w:cstheme="minorHAnsi"/>
          <w:color w:val="252122"/>
          <w:shd w:val="clear" w:color="auto" w:fill="FFFFFF"/>
        </w:rPr>
        <w:t xml:space="preserve">en cours de réalisation </w:t>
      </w:r>
      <w:r>
        <w:rPr>
          <w:rFonts w:cstheme="minorHAnsi"/>
          <w:color w:val="252122"/>
          <w:shd w:val="clear" w:color="auto" w:fill="FFFFFF"/>
        </w:rPr>
        <w:t>le choix de l’amél</w:t>
      </w:r>
      <w:r w:rsidR="00016D87">
        <w:rPr>
          <w:rFonts w:cstheme="minorHAnsi"/>
          <w:color w:val="252122"/>
          <w:shd w:val="clear" w:color="auto" w:fill="FFFFFF"/>
        </w:rPr>
        <w:t>ioration des conditions de vie,</w:t>
      </w:r>
      <w:r>
        <w:rPr>
          <w:rFonts w:cstheme="minorHAnsi"/>
          <w:color w:val="252122"/>
          <w:shd w:val="clear" w:color="auto" w:fill="FFFFFF"/>
        </w:rPr>
        <w:t xml:space="preserve"> le</w:t>
      </w:r>
      <w:r w:rsidR="00016D87">
        <w:rPr>
          <w:rFonts w:cstheme="minorHAnsi"/>
          <w:color w:val="252122"/>
          <w:shd w:val="clear" w:color="auto" w:fill="FFFFFF"/>
        </w:rPr>
        <w:t xml:space="preserve"> «rejet du bébé avec l’eau du bain»</w:t>
      </w:r>
      <w:r w:rsidR="002963C8">
        <w:rPr>
          <w:rFonts w:cstheme="minorHAnsi"/>
          <w:color w:val="252122"/>
          <w:shd w:val="clear" w:color="auto" w:fill="FFFFFF"/>
        </w:rPr>
        <w:t xml:space="preserve"> plombe </w:t>
      </w:r>
      <w:r w:rsidR="00135E3F">
        <w:rPr>
          <w:rFonts w:cstheme="minorHAnsi"/>
          <w:color w:val="252122"/>
          <w:shd w:val="clear" w:color="auto" w:fill="FFFFFF"/>
        </w:rPr>
        <w:t xml:space="preserve">le Québec de </w:t>
      </w:r>
      <w:r w:rsidR="002963C8">
        <w:rPr>
          <w:rFonts w:cstheme="minorHAnsi"/>
          <w:color w:val="252122"/>
          <w:shd w:val="clear" w:color="auto" w:fill="FFFFFF"/>
        </w:rPr>
        <w:t>la Révolution tranquille. L</w:t>
      </w:r>
      <w:r w:rsidR="00016D87">
        <w:rPr>
          <w:rFonts w:cstheme="minorHAnsi"/>
          <w:color w:val="252122"/>
          <w:shd w:val="clear" w:color="auto" w:fill="FFFFFF"/>
        </w:rPr>
        <w:t>e</w:t>
      </w:r>
      <w:r>
        <w:rPr>
          <w:rFonts w:cstheme="minorHAnsi"/>
          <w:color w:val="252122"/>
          <w:shd w:val="clear" w:color="auto" w:fill="FFFFFF"/>
        </w:rPr>
        <w:t xml:space="preserve"> délitement des avantages obtenus qu’entraîne</w:t>
      </w:r>
      <w:r w:rsidR="002963C8">
        <w:rPr>
          <w:rFonts w:cstheme="minorHAnsi"/>
          <w:color w:val="252122"/>
          <w:shd w:val="clear" w:color="auto" w:fill="FFFFFF"/>
        </w:rPr>
        <w:t>nt</w:t>
      </w:r>
      <w:r w:rsidR="00016D87">
        <w:rPr>
          <w:rFonts w:cstheme="minorHAnsi"/>
          <w:color w:val="252122"/>
          <w:shd w:val="clear" w:color="auto" w:fill="FFFFFF"/>
        </w:rPr>
        <w:t xml:space="preserve"> la corruption et</w:t>
      </w:r>
      <w:r>
        <w:rPr>
          <w:rFonts w:cstheme="minorHAnsi"/>
          <w:color w:val="252122"/>
          <w:shd w:val="clear" w:color="auto" w:fill="FFFFFF"/>
        </w:rPr>
        <w:t xml:space="preserve"> l’absence d’imputabil</w:t>
      </w:r>
      <w:r w:rsidR="00016D87">
        <w:rPr>
          <w:rFonts w:cstheme="minorHAnsi"/>
          <w:color w:val="252122"/>
          <w:shd w:val="clear" w:color="auto" w:fill="FFFFFF"/>
        </w:rPr>
        <w:t>ité des responsables politiques</w:t>
      </w:r>
      <w:r w:rsidR="002963C8">
        <w:rPr>
          <w:rFonts w:cstheme="minorHAnsi"/>
          <w:color w:val="252122"/>
          <w:shd w:val="clear" w:color="auto" w:fill="FFFFFF"/>
        </w:rPr>
        <w:t xml:space="preserve"> ainsi que l’enfermement dans le présent de la consommation</w:t>
      </w:r>
      <w:r>
        <w:rPr>
          <w:rFonts w:cstheme="minorHAnsi"/>
          <w:color w:val="252122"/>
          <w:shd w:val="clear" w:color="auto" w:fill="FFFFFF"/>
        </w:rPr>
        <w:t xml:space="preserve"> </w:t>
      </w:r>
      <w:r w:rsidR="00FF26DE">
        <w:rPr>
          <w:rFonts w:cstheme="minorHAnsi"/>
          <w:color w:val="252122"/>
          <w:shd w:val="clear" w:color="auto" w:fill="FFFFFF"/>
        </w:rPr>
        <w:t xml:space="preserve">transforment </w:t>
      </w:r>
      <w:r w:rsidR="002963C8">
        <w:rPr>
          <w:rFonts w:cstheme="minorHAnsi"/>
          <w:color w:val="252122"/>
          <w:shd w:val="clear" w:color="auto" w:fill="FFFFFF"/>
        </w:rPr>
        <w:t>les sacres</w:t>
      </w:r>
      <w:r w:rsidR="00FF26DE">
        <w:rPr>
          <w:rFonts w:cstheme="minorHAnsi"/>
          <w:color w:val="252122"/>
          <w:shd w:val="clear" w:color="auto" w:fill="FFFFFF"/>
        </w:rPr>
        <w:t xml:space="preserve"> en</w:t>
      </w:r>
      <w:r w:rsidR="00016D87">
        <w:rPr>
          <w:rFonts w:cstheme="minorHAnsi"/>
          <w:color w:val="252122"/>
          <w:shd w:val="clear" w:color="auto" w:fill="FFFFFF"/>
        </w:rPr>
        <w:t xml:space="preserve"> révélateurs de vide spirituel et de perte du sacré. </w:t>
      </w:r>
      <w:r w:rsidR="00FF26DE">
        <w:rPr>
          <w:rFonts w:cstheme="minorHAnsi"/>
          <w:color w:val="252122"/>
          <w:shd w:val="clear" w:color="auto" w:fill="FFFFFF"/>
        </w:rPr>
        <w:t xml:space="preserve">Faisant office de mémoire collective, ils rappellent aux consciences la traditionnelle association de </w:t>
      </w:r>
      <w:r w:rsidR="00BD504F">
        <w:rPr>
          <w:rFonts w:cstheme="minorHAnsi"/>
          <w:color w:val="252122"/>
          <w:shd w:val="clear" w:color="auto" w:fill="FFFFFF"/>
        </w:rPr>
        <w:t>l’immortalité</w:t>
      </w:r>
      <w:r w:rsidR="005D49AD">
        <w:rPr>
          <w:rFonts w:cstheme="minorHAnsi"/>
          <w:color w:val="252122"/>
          <w:shd w:val="clear" w:color="auto" w:fill="FFFFFF"/>
        </w:rPr>
        <w:t xml:space="preserve"> au Christ de la Résurrection.</w:t>
      </w:r>
    </w:p>
    <w:p w:rsidR="005D49AD" w:rsidRDefault="005D49AD" w:rsidP="002B70EB">
      <w:pPr>
        <w:rPr>
          <w:rFonts w:cstheme="minorHAnsi"/>
          <w:color w:val="252122"/>
          <w:shd w:val="clear" w:color="auto" w:fill="FFFFFF"/>
        </w:rPr>
      </w:pPr>
      <w:r>
        <w:rPr>
          <w:rFonts w:cstheme="minorHAnsi"/>
          <w:color w:val="252122"/>
          <w:shd w:val="clear" w:color="auto" w:fill="FFFFFF"/>
        </w:rPr>
        <w:tab/>
        <w:t>Il y a lieu de souligner qu’entr</w:t>
      </w:r>
      <w:r w:rsidR="003610F9">
        <w:rPr>
          <w:rFonts w:cstheme="minorHAnsi"/>
          <w:color w:val="252122"/>
          <w:shd w:val="clear" w:color="auto" w:fill="FFFFFF"/>
        </w:rPr>
        <w:t>etemps, à partir de Vatican II,</w:t>
      </w:r>
      <w:r>
        <w:rPr>
          <w:rFonts w:cstheme="minorHAnsi"/>
          <w:color w:val="252122"/>
          <w:shd w:val="clear" w:color="auto" w:fill="FFFFFF"/>
        </w:rPr>
        <w:t xml:space="preserve"> les autorités vaticanes ont, à toutes fins utiles et de façon péremptoire, évacué le latin comme langue liturgique de base, </w:t>
      </w:r>
      <w:r>
        <w:rPr>
          <w:rFonts w:cstheme="minorHAnsi"/>
          <w:color w:val="252122"/>
          <w:shd w:val="clear" w:color="auto" w:fill="FFFFFF"/>
        </w:rPr>
        <w:lastRenderedPageBreak/>
        <w:t>comme langue sacrée et universelle, oblitérant un point de repère majeur d’ancrage dans la durée</w:t>
      </w:r>
      <w:r w:rsidR="00FF26DE">
        <w:rPr>
          <w:rFonts w:cstheme="minorHAnsi"/>
          <w:color w:val="252122"/>
          <w:shd w:val="clear" w:color="auto" w:fill="FFFFFF"/>
        </w:rPr>
        <w:t>.</w:t>
      </w:r>
      <w:r w:rsidR="00C910E0">
        <w:rPr>
          <w:rFonts w:cstheme="minorHAnsi"/>
          <w:color w:val="252122"/>
          <w:shd w:val="clear" w:color="auto" w:fill="FFFFFF"/>
        </w:rPr>
        <w:t xml:space="preserve"> </w:t>
      </w:r>
    </w:p>
    <w:p w:rsidR="00C910E0" w:rsidRDefault="00C910E0" w:rsidP="002B70EB">
      <w:pPr>
        <w:rPr>
          <w:rFonts w:cstheme="minorHAnsi"/>
          <w:color w:val="252122"/>
          <w:shd w:val="clear" w:color="auto" w:fill="FFFFFF"/>
        </w:rPr>
      </w:pPr>
      <w:r>
        <w:rPr>
          <w:rFonts w:cstheme="minorHAnsi"/>
          <w:color w:val="252122"/>
          <w:shd w:val="clear" w:color="auto" w:fill="FFFFFF"/>
        </w:rPr>
        <w:tab/>
        <w:t xml:space="preserve">Or, au moment où, par l’alliance franco-algonquienne de 1603, les colons Français étaient officiellement adoptés en tant que nouveau groupe ethnique (avant que ne viennent s’établir les Hurons, les Agniers et les Abénaquis), </w:t>
      </w:r>
      <w:r w:rsidR="00F92BCD">
        <w:rPr>
          <w:rFonts w:cstheme="minorHAnsi"/>
          <w:color w:val="252122"/>
          <w:shd w:val="clear" w:color="auto" w:fill="FFFFFF"/>
        </w:rPr>
        <w:t xml:space="preserve">les Tourangeaux </w:t>
      </w:r>
      <w:r>
        <w:rPr>
          <w:rFonts w:cstheme="minorHAnsi"/>
          <w:color w:val="252122"/>
          <w:shd w:val="clear" w:color="auto" w:fill="FFFFFF"/>
        </w:rPr>
        <w:t>Descartes, né le 31 mars 1596, et Marie de l’Incarnation, née le 28 octobre 1599, sont encore enfants. Le premier incarnera la rationalité comme fondement de la Modernité et la seconde, la continuité en France de la mystique espagnole du siècle précédent</w:t>
      </w:r>
      <w:r w:rsidR="00190015">
        <w:rPr>
          <w:rFonts w:cstheme="minorHAnsi"/>
          <w:color w:val="252122"/>
          <w:shd w:val="clear" w:color="auto" w:fill="FFFFFF"/>
        </w:rPr>
        <w:t xml:space="preserve"> et son implantation en Nouvelle-France.</w:t>
      </w:r>
    </w:p>
    <w:p w:rsidR="00190015" w:rsidRDefault="00190015" w:rsidP="002B70EB">
      <w:pPr>
        <w:rPr>
          <w:rFonts w:cstheme="minorHAnsi"/>
          <w:color w:val="252122"/>
          <w:shd w:val="clear" w:color="auto" w:fill="FFFFFF"/>
        </w:rPr>
      </w:pPr>
      <w:r>
        <w:rPr>
          <w:rFonts w:cstheme="minorHAnsi"/>
          <w:color w:val="252122"/>
          <w:shd w:val="clear" w:color="auto" w:fill="FFFFFF"/>
        </w:rPr>
        <w:tab/>
        <w:t xml:space="preserve">Les sacres québécois trouvent leur source dans ce courant mystique. </w:t>
      </w:r>
      <w:r w:rsidR="00475E4C">
        <w:rPr>
          <w:rFonts w:cstheme="minorHAnsi"/>
          <w:color w:val="252122"/>
          <w:shd w:val="clear" w:color="auto" w:fill="FFFFFF"/>
        </w:rPr>
        <w:t xml:space="preserve">Fidèle à l’exhortation d’aller enseigner toutes les nations, </w:t>
      </w:r>
      <w:r>
        <w:rPr>
          <w:rFonts w:cstheme="minorHAnsi"/>
          <w:color w:val="252122"/>
          <w:shd w:val="clear" w:color="auto" w:fill="FFFFFF"/>
        </w:rPr>
        <w:t>l’Ursuline de Tours</w:t>
      </w:r>
      <w:r w:rsidR="00475E4C">
        <w:rPr>
          <w:rFonts w:cstheme="minorHAnsi"/>
          <w:color w:val="252122"/>
          <w:shd w:val="clear" w:color="auto" w:fill="FFFFFF"/>
        </w:rPr>
        <w:t xml:space="preserve"> établit, en tant qu’éducatrice, un rapport </w:t>
      </w:r>
      <w:r w:rsidR="00D9712E">
        <w:rPr>
          <w:rFonts w:cstheme="minorHAnsi"/>
          <w:color w:val="252122"/>
          <w:shd w:val="clear" w:color="auto" w:fill="FFFFFF"/>
        </w:rPr>
        <w:t xml:space="preserve">culturel et </w:t>
      </w:r>
      <w:r w:rsidR="003610F9">
        <w:rPr>
          <w:rFonts w:cstheme="minorHAnsi"/>
          <w:color w:val="252122"/>
          <w:shd w:val="clear" w:color="auto" w:fill="FFFFFF"/>
        </w:rPr>
        <w:t>spirituel privilégié ave</w:t>
      </w:r>
      <w:r w:rsidR="00135E3F">
        <w:rPr>
          <w:rFonts w:cstheme="minorHAnsi"/>
          <w:color w:val="252122"/>
          <w:shd w:val="clear" w:color="auto" w:fill="FFFFFF"/>
        </w:rPr>
        <w:t>c</w:t>
      </w:r>
      <w:r w:rsidR="00475E4C">
        <w:rPr>
          <w:rFonts w:cstheme="minorHAnsi"/>
          <w:color w:val="252122"/>
          <w:shd w:val="clear" w:color="auto" w:fill="FFFFFF"/>
        </w:rPr>
        <w:t xml:space="preserve"> les natifs du nouveau continent. Comme les coureurs des bois, elle cultive les langues amérindiennes en même temps qu’elle enracine, autochtonise l</w:t>
      </w:r>
      <w:r w:rsidR="00FF79F3">
        <w:rPr>
          <w:rFonts w:cstheme="minorHAnsi"/>
          <w:color w:val="252122"/>
          <w:shd w:val="clear" w:color="auto" w:fill="FFFFFF"/>
        </w:rPr>
        <w:t xml:space="preserve">e français. Avec Marguerite Bourgeois, elle a contribué à </w:t>
      </w:r>
      <w:r w:rsidR="009E7A45">
        <w:rPr>
          <w:rFonts w:cstheme="minorHAnsi"/>
          <w:color w:val="252122"/>
          <w:shd w:val="clear" w:color="auto" w:fill="FFFFFF"/>
        </w:rPr>
        <w:t xml:space="preserve">former et </w:t>
      </w:r>
      <w:r w:rsidR="00FF79F3">
        <w:rPr>
          <w:rFonts w:cstheme="minorHAnsi"/>
          <w:color w:val="252122"/>
          <w:shd w:val="clear" w:color="auto" w:fill="FFFFFF"/>
        </w:rPr>
        <w:t xml:space="preserve">façonner </w:t>
      </w:r>
      <w:r w:rsidR="009E7A45">
        <w:rPr>
          <w:rFonts w:cstheme="minorHAnsi"/>
          <w:color w:val="252122"/>
          <w:shd w:val="clear" w:color="auto" w:fill="FFFFFF"/>
        </w:rPr>
        <w:t>l</w:t>
      </w:r>
      <w:r w:rsidR="003268A2">
        <w:rPr>
          <w:rFonts w:cstheme="minorHAnsi"/>
          <w:color w:val="252122"/>
          <w:shd w:val="clear" w:color="auto" w:fill="FFFFFF"/>
        </w:rPr>
        <w:t>a femme du pays</w:t>
      </w:r>
      <w:r w:rsidR="009E7A45">
        <w:rPr>
          <w:rFonts w:cstheme="minorHAnsi"/>
          <w:color w:val="252122"/>
          <w:shd w:val="clear" w:color="auto" w:fill="FFFFFF"/>
        </w:rPr>
        <w:t xml:space="preserve"> en tant que mère</w:t>
      </w:r>
      <w:r w:rsidR="006C1105">
        <w:rPr>
          <w:rFonts w:cstheme="minorHAnsi"/>
          <w:color w:val="252122"/>
          <w:shd w:val="clear" w:color="auto" w:fill="FFFFFF"/>
        </w:rPr>
        <w:t xml:space="preserve"> catholique et</w:t>
      </w:r>
      <w:r w:rsidR="009E7A45">
        <w:rPr>
          <w:rFonts w:cstheme="minorHAnsi"/>
          <w:color w:val="252122"/>
          <w:shd w:val="clear" w:color="auto" w:fill="FFFFFF"/>
        </w:rPr>
        <w:t xml:space="preserve"> francophone</w:t>
      </w:r>
      <w:r w:rsidR="006C1105">
        <w:rPr>
          <w:rFonts w:cstheme="minorHAnsi"/>
          <w:color w:val="252122"/>
          <w:shd w:val="clear" w:color="auto" w:fill="FFFFFF"/>
        </w:rPr>
        <w:t>.</w:t>
      </w:r>
    </w:p>
    <w:p w:rsidR="00732D3A" w:rsidRDefault="00732D3A" w:rsidP="002B70EB">
      <w:pPr>
        <w:rPr>
          <w:rFonts w:cstheme="minorHAnsi"/>
          <w:color w:val="252122"/>
          <w:shd w:val="clear" w:color="auto" w:fill="FFFFFF"/>
        </w:rPr>
      </w:pPr>
      <w:r>
        <w:rPr>
          <w:rFonts w:cstheme="minorHAnsi"/>
          <w:color w:val="252122"/>
          <w:shd w:val="clear" w:color="auto" w:fill="FFFFFF"/>
        </w:rPr>
        <w:tab/>
        <w:t xml:space="preserve">Or, </w:t>
      </w:r>
      <w:r w:rsidR="005C661A">
        <w:rPr>
          <w:rFonts w:cstheme="minorHAnsi"/>
          <w:color w:val="252122"/>
          <w:shd w:val="clear" w:color="auto" w:fill="FFFFFF"/>
        </w:rPr>
        <w:t>pendant que</w:t>
      </w:r>
      <w:r w:rsidR="00EA3F48">
        <w:rPr>
          <w:rFonts w:cstheme="minorHAnsi"/>
          <w:color w:val="252122"/>
          <w:shd w:val="clear" w:color="auto" w:fill="FFFFFF"/>
        </w:rPr>
        <w:t>, dans la vallée du Saint-Laurent,</w:t>
      </w:r>
      <w:r w:rsidR="005C661A">
        <w:rPr>
          <w:rFonts w:cstheme="minorHAnsi"/>
          <w:color w:val="252122"/>
          <w:shd w:val="clear" w:color="auto" w:fill="FFFFFF"/>
        </w:rPr>
        <w:t xml:space="preserve"> </w:t>
      </w:r>
      <w:r>
        <w:rPr>
          <w:rFonts w:cstheme="minorHAnsi"/>
          <w:color w:val="252122"/>
          <w:shd w:val="clear" w:color="auto" w:fill="FFFFFF"/>
        </w:rPr>
        <w:t>la Terre M</w:t>
      </w:r>
      <w:r w:rsidR="00162218">
        <w:rPr>
          <w:rFonts w:cstheme="minorHAnsi"/>
          <w:color w:val="252122"/>
          <w:shd w:val="clear" w:color="auto" w:fill="FFFFFF"/>
        </w:rPr>
        <w:t>ère amérindienne se métissait</w:t>
      </w:r>
      <w:r w:rsidR="005C661A">
        <w:rPr>
          <w:rFonts w:cstheme="minorHAnsi"/>
          <w:color w:val="252122"/>
          <w:shd w:val="clear" w:color="auto" w:fill="FFFFFF"/>
        </w:rPr>
        <w:t xml:space="preserve"> en</w:t>
      </w:r>
      <w:r w:rsidR="003610F9">
        <w:rPr>
          <w:rFonts w:cstheme="minorHAnsi"/>
          <w:color w:val="252122"/>
          <w:shd w:val="clear" w:color="auto" w:fill="FFFFFF"/>
        </w:rPr>
        <w:t xml:space="preserve"> Ter</w:t>
      </w:r>
      <w:r>
        <w:rPr>
          <w:rFonts w:cstheme="minorHAnsi"/>
          <w:color w:val="252122"/>
          <w:shd w:val="clear" w:color="auto" w:fill="FFFFFF"/>
        </w:rPr>
        <w:t>re Mère amériquoise, la vierge amérindienne, en la figure de Kateri Tekak8itha,</w:t>
      </w:r>
      <w:r w:rsidR="006D084A">
        <w:rPr>
          <w:rFonts w:cstheme="minorHAnsi"/>
          <w:color w:val="252122"/>
          <w:shd w:val="clear" w:color="auto" w:fill="FFFFFF"/>
        </w:rPr>
        <w:t xml:space="preserve"> se d</w:t>
      </w:r>
      <w:r w:rsidR="005C661A">
        <w:rPr>
          <w:rFonts w:cstheme="minorHAnsi"/>
          <w:color w:val="252122"/>
          <w:shd w:val="clear" w:color="auto" w:fill="FFFFFF"/>
        </w:rPr>
        <w:t>élestait des misères de ce monde</w:t>
      </w:r>
      <w:r w:rsidR="006D084A">
        <w:rPr>
          <w:rFonts w:cstheme="minorHAnsi"/>
          <w:color w:val="252122"/>
          <w:shd w:val="clear" w:color="auto" w:fill="FFFFFF"/>
        </w:rPr>
        <w:t xml:space="preserve"> </w:t>
      </w:r>
      <w:r w:rsidR="00830FB7">
        <w:rPr>
          <w:rFonts w:cstheme="minorHAnsi"/>
          <w:color w:val="252122"/>
          <w:shd w:val="clear" w:color="auto" w:fill="FFFFFF"/>
        </w:rPr>
        <w:t xml:space="preserve">pour se métamorphoser, d’un point de vue mythique, </w:t>
      </w:r>
      <w:r w:rsidR="006D084A">
        <w:rPr>
          <w:rFonts w:cstheme="minorHAnsi"/>
          <w:color w:val="252122"/>
          <w:shd w:val="clear" w:color="auto" w:fill="FFFFFF"/>
        </w:rPr>
        <w:t>en</w:t>
      </w:r>
      <w:r w:rsidR="00830FB7">
        <w:rPr>
          <w:rFonts w:cstheme="minorHAnsi"/>
          <w:color w:val="252122"/>
          <w:shd w:val="clear" w:color="auto" w:fill="FFFFFF"/>
        </w:rPr>
        <w:t xml:space="preserve"> Isis céleste. </w:t>
      </w:r>
      <w:r w:rsidR="00F52738">
        <w:rPr>
          <w:rFonts w:cstheme="minorHAnsi"/>
          <w:color w:val="252122"/>
          <w:shd w:val="clear" w:color="auto" w:fill="FFFFFF"/>
        </w:rPr>
        <w:t>De son côté, en s’identifiant au dieu du maïs, le roi Pakal, chez les Mayas,</w:t>
      </w:r>
      <w:r w:rsidR="00966B84">
        <w:rPr>
          <w:rFonts w:cstheme="minorHAnsi"/>
          <w:color w:val="252122"/>
          <w:shd w:val="clear" w:color="auto" w:fill="FFFFFF"/>
        </w:rPr>
        <w:t xml:space="preserve"> non seulement fait figure, </w:t>
      </w:r>
      <w:r w:rsidR="009E1C71">
        <w:rPr>
          <w:rFonts w:cstheme="minorHAnsi"/>
          <w:color w:val="252122"/>
          <w:shd w:val="clear" w:color="auto" w:fill="FFFFFF"/>
        </w:rPr>
        <w:t>en tant que dieu de la végétation</w:t>
      </w:r>
      <w:r w:rsidR="00966B84">
        <w:rPr>
          <w:rFonts w:cstheme="minorHAnsi"/>
          <w:color w:val="252122"/>
          <w:shd w:val="clear" w:color="auto" w:fill="FFFFFF"/>
        </w:rPr>
        <w:t>,</w:t>
      </w:r>
      <w:r w:rsidR="00966B84" w:rsidRPr="00966B84">
        <w:rPr>
          <w:rFonts w:cstheme="minorHAnsi"/>
          <w:color w:val="252122"/>
          <w:shd w:val="clear" w:color="auto" w:fill="FFFFFF"/>
        </w:rPr>
        <w:t xml:space="preserve"> </w:t>
      </w:r>
      <w:r w:rsidR="00966B84">
        <w:rPr>
          <w:rFonts w:cstheme="minorHAnsi"/>
          <w:color w:val="252122"/>
          <w:shd w:val="clear" w:color="auto" w:fill="FFFFFF"/>
        </w:rPr>
        <w:t xml:space="preserve">d’Osiris du Nouveau Monde, mais </w:t>
      </w:r>
      <w:r w:rsidR="006D084A">
        <w:rPr>
          <w:rFonts w:cstheme="minorHAnsi"/>
          <w:color w:val="252122"/>
          <w:shd w:val="clear" w:color="auto" w:fill="FFFFFF"/>
        </w:rPr>
        <w:t xml:space="preserve"> </w:t>
      </w:r>
      <w:r w:rsidR="00D9712E">
        <w:rPr>
          <w:rFonts w:cstheme="minorHAnsi"/>
          <w:color w:val="252122"/>
          <w:shd w:val="clear" w:color="auto" w:fill="FFFFFF"/>
        </w:rPr>
        <w:t xml:space="preserve">il était déjà </w:t>
      </w:r>
      <w:r w:rsidR="00966B84">
        <w:rPr>
          <w:rFonts w:cstheme="minorHAnsi"/>
          <w:color w:val="252122"/>
          <w:shd w:val="clear" w:color="auto" w:fill="FFFFFF"/>
        </w:rPr>
        <w:t>dev</w:t>
      </w:r>
      <w:r w:rsidR="00D9712E">
        <w:rPr>
          <w:rFonts w:cstheme="minorHAnsi"/>
          <w:color w:val="252122"/>
          <w:shd w:val="clear" w:color="auto" w:fill="FFFFFF"/>
        </w:rPr>
        <w:t>enu</w:t>
      </w:r>
      <w:r w:rsidR="00966B84">
        <w:rPr>
          <w:rFonts w:cstheme="minorHAnsi"/>
          <w:color w:val="252122"/>
          <w:shd w:val="clear" w:color="auto" w:fill="FFFFFF"/>
        </w:rPr>
        <w:t xml:space="preserve"> un symbole </w:t>
      </w:r>
      <w:r w:rsidR="00AA2EBA">
        <w:rPr>
          <w:rFonts w:cstheme="minorHAnsi"/>
          <w:color w:val="252122"/>
          <w:shd w:val="clear" w:color="auto" w:fill="FFFFFF"/>
        </w:rPr>
        <w:t>de la Terre Père.</w:t>
      </w:r>
    </w:p>
    <w:p w:rsidR="00C2412D" w:rsidRDefault="00C2412D" w:rsidP="00C2412D">
      <w:pPr>
        <w:jc w:val="center"/>
        <w:rPr>
          <w:rFonts w:cstheme="minorHAnsi"/>
          <w:color w:val="252122"/>
          <w:shd w:val="clear" w:color="auto" w:fill="FFFFFF"/>
        </w:rPr>
      </w:pPr>
      <w:r w:rsidRPr="00C2412D">
        <w:rPr>
          <w:rFonts w:cstheme="minorHAnsi"/>
          <w:noProof/>
          <w:color w:val="252122"/>
          <w:shd w:val="clear" w:color="auto" w:fill="FFFFFF"/>
          <w:lang w:eastAsia="fr-CA"/>
        </w:rPr>
        <w:lastRenderedPageBreak/>
        <w:drawing>
          <wp:inline distT="0" distB="0" distL="0" distR="0">
            <wp:extent cx="5486400" cy="3920439"/>
            <wp:effectExtent l="0" t="781050" r="0" b="765861"/>
            <wp:docPr id="2" name="Image 10" descr="lápida de Pak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ápida de Pakal"/>
                    <pic:cNvPicPr>
                      <a:picLocks noChangeAspect="1" noChangeArrowheads="1"/>
                    </pic:cNvPicPr>
                  </pic:nvPicPr>
                  <pic:blipFill>
                    <a:blip r:embed="rId25"/>
                    <a:srcRect/>
                    <a:stretch>
                      <a:fillRect/>
                    </a:stretch>
                  </pic:blipFill>
                  <pic:spPr bwMode="auto">
                    <a:xfrm rot="5400000">
                      <a:off x="0" y="0"/>
                      <a:ext cx="5486400" cy="3920439"/>
                    </a:xfrm>
                    <a:prstGeom prst="rect">
                      <a:avLst/>
                    </a:prstGeom>
                    <a:noFill/>
                    <a:ln w="9525">
                      <a:noFill/>
                      <a:miter lim="800000"/>
                      <a:headEnd/>
                      <a:tailEnd/>
                    </a:ln>
                  </pic:spPr>
                </pic:pic>
              </a:graphicData>
            </a:graphic>
          </wp:inline>
        </w:drawing>
      </w:r>
    </w:p>
    <w:p w:rsidR="00C2412D" w:rsidRDefault="00C2412D" w:rsidP="00C2412D">
      <w:pPr>
        <w:jc w:val="center"/>
        <w:rPr>
          <w:rFonts w:ascii="Roboto" w:hAnsi="Roboto"/>
          <w:color w:val="FFFFFF" w:themeColor="background1"/>
          <w:sz w:val="11"/>
          <w:szCs w:val="11"/>
          <w:shd w:val="clear" w:color="auto" w:fill="383838"/>
        </w:rPr>
      </w:pPr>
      <w:r w:rsidRPr="00C2412D">
        <w:rPr>
          <w:rFonts w:ascii="Roboto" w:hAnsi="Roboto"/>
          <w:color w:val="FFFFFF" w:themeColor="background1"/>
          <w:sz w:val="11"/>
          <w:szCs w:val="11"/>
          <w:shd w:val="clear" w:color="auto" w:fill="383838"/>
        </w:rPr>
        <w:t>Foto: Getty Images</w:t>
      </w:r>
    </w:p>
    <w:p w:rsidR="0093161B" w:rsidRDefault="00904E3D" w:rsidP="0093161B">
      <w:pPr>
        <w:jc w:val="center"/>
        <w:rPr>
          <w:rFonts w:cstheme="minorHAnsi"/>
          <w:color w:val="252122"/>
          <w:shd w:val="clear" w:color="auto" w:fill="FFFFFF"/>
        </w:rPr>
      </w:pPr>
      <w:r>
        <w:rPr>
          <w:rFonts w:cstheme="minorHAnsi"/>
          <w:color w:val="252122"/>
          <w:shd w:val="clear" w:color="auto" w:fill="FFFFFF"/>
        </w:rPr>
        <w:t>Le roi Pak</w:t>
      </w:r>
      <w:r w:rsidR="0093161B" w:rsidRPr="0093161B">
        <w:rPr>
          <w:rFonts w:cstheme="minorHAnsi"/>
          <w:color w:val="252122"/>
          <w:shd w:val="clear" w:color="auto" w:fill="FFFFFF"/>
        </w:rPr>
        <w:t>al est associé au maïs, comme l’est,</w:t>
      </w:r>
      <w:r w:rsidR="0093161B">
        <w:rPr>
          <w:rFonts w:cstheme="minorHAnsi"/>
          <w:color w:val="252122"/>
          <w:shd w:val="clear" w:color="auto" w:fill="FFFFFF"/>
        </w:rPr>
        <w:t xml:space="preserve"> en Égypte, Osiris à la végétation.</w:t>
      </w:r>
      <w:r w:rsidR="000B61AD">
        <w:rPr>
          <w:rStyle w:val="Appeldenotedefin"/>
          <w:rFonts w:cstheme="minorHAnsi"/>
          <w:color w:val="252122"/>
          <w:shd w:val="clear" w:color="auto" w:fill="FFFFFF"/>
        </w:rPr>
        <w:endnoteReference w:id="18"/>
      </w:r>
    </w:p>
    <w:p w:rsidR="00C2412D" w:rsidRPr="00A837D0" w:rsidRDefault="00C2412D" w:rsidP="00230CEE">
      <w:pPr>
        <w:jc w:val="center"/>
        <w:rPr>
          <w:rFonts w:cstheme="minorHAnsi"/>
          <w:color w:val="252122"/>
          <w:shd w:val="clear" w:color="auto" w:fill="FFFFFF"/>
        </w:rPr>
      </w:pPr>
    </w:p>
    <w:p w:rsidR="00BA1E32" w:rsidRPr="00DD05D8" w:rsidRDefault="00BA1E32" w:rsidP="002B70EB">
      <w:pPr>
        <w:rPr>
          <w:rFonts w:cstheme="minorHAnsi"/>
          <w:color w:val="252122"/>
          <w:shd w:val="clear" w:color="auto" w:fill="FFFFFF"/>
        </w:rPr>
      </w:pPr>
      <w:r w:rsidRPr="00A837D0">
        <w:rPr>
          <w:rFonts w:cstheme="minorHAnsi"/>
          <w:color w:val="252122"/>
          <w:shd w:val="clear" w:color="auto" w:fill="FFFFFF"/>
        </w:rPr>
        <w:tab/>
      </w:r>
      <w:r>
        <w:rPr>
          <w:rFonts w:cstheme="minorHAnsi"/>
          <w:color w:val="252122"/>
          <w:shd w:val="clear" w:color="auto" w:fill="FFFFFF"/>
        </w:rPr>
        <w:t>Les vrais mondialistes sont devenus cosmicistes.</w:t>
      </w:r>
      <w:r w:rsidR="006D084A">
        <w:rPr>
          <w:rFonts w:cstheme="minorHAnsi"/>
          <w:color w:val="252122"/>
          <w:shd w:val="clear" w:color="auto" w:fill="FFFFFF"/>
        </w:rPr>
        <w:t xml:space="preserve"> Face aux dérives des transhumanistes destructeurs de notre identité d’humain</w:t>
      </w:r>
      <w:r w:rsidR="0057569B">
        <w:rPr>
          <w:rFonts w:cstheme="minorHAnsi"/>
          <w:color w:val="252122"/>
          <w:shd w:val="clear" w:color="auto" w:fill="FFFFFF"/>
        </w:rPr>
        <w:t xml:space="preserve">, ce sont les particularismes amérindiens et autres qui </w:t>
      </w:r>
      <w:r w:rsidR="00702631">
        <w:rPr>
          <w:rFonts w:cstheme="minorHAnsi"/>
          <w:color w:val="252122"/>
          <w:shd w:val="clear" w:color="auto" w:fill="FFFFFF"/>
        </w:rPr>
        <w:t>plus que jamais jouent le rôle de</w:t>
      </w:r>
      <w:r w:rsidR="0057569B">
        <w:rPr>
          <w:rFonts w:cstheme="minorHAnsi"/>
          <w:color w:val="252122"/>
          <w:shd w:val="clear" w:color="auto" w:fill="FFFFFF"/>
        </w:rPr>
        <w:t xml:space="preserve"> gardiens de notre humanité. Un retour aux ancêtres est un retour au sacré. Le monde de l’invisible se remet à vibrer dans </w:t>
      </w:r>
      <w:r w:rsidR="0057569B" w:rsidRPr="005C661A">
        <w:rPr>
          <w:rFonts w:cstheme="minorHAnsi"/>
          <w:i/>
          <w:color w:val="252122"/>
          <w:shd w:val="clear" w:color="auto" w:fill="FFFFFF"/>
        </w:rPr>
        <w:t>Kou</w:t>
      </w:r>
      <w:r w:rsidR="00030041">
        <w:rPr>
          <w:rFonts w:cstheme="minorHAnsi"/>
          <w:i/>
          <w:color w:val="252122"/>
          <w:shd w:val="clear" w:color="auto" w:fill="FFFFFF"/>
        </w:rPr>
        <w:t>ei</w:t>
      </w:r>
      <w:r w:rsidR="0057569B">
        <w:rPr>
          <w:rFonts w:cstheme="minorHAnsi"/>
          <w:color w:val="252122"/>
          <w:shd w:val="clear" w:color="auto" w:fill="FFFFFF"/>
        </w:rPr>
        <w:t>, le bonjour des Iroquois et des Algonquins</w:t>
      </w:r>
      <w:r w:rsidR="00F94AA0">
        <w:rPr>
          <w:rFonts w:cstheme="minorHAnsi"/>
          <w:color w:val="252122"/>
          <w:shd w:val="clear" w:color="auto" w:fill="FFFFFF"/>
        </w:rPr>
        <w:t xml:space="preserve">. Il nous transporte vers le Soleil </w:t>
      </w:r>
      <w:r w:rsidR="00F94AA0" w:rsidRPr="005C661A">
        <w:rPr>
          <w:rFonts w:cstheme="minorHAnsi"/>
          <w:i/>
          <w:color w:val="252122"/>
          <w:shd w:val="clear" w:color="auto" w:fill="FFFFFF"/>
        </w:rPr>
        <w:t>Guey</w:t>
      </w:r>
      <w:r w:rsidR="00F94AA0">
        <w:rPr>
          <w:rFonts w:cstheme="minorHAnsi"/>
          <w:color w:val="252122"/>
          <w:shd w:val="clear" w:color="auto" w:fill="FFFFFF"/>
        </w:rPr>
        <w:t xml:space="preserve"> des Taїno</w:t>
      </w:r>
      <w:r w:rsidR="003610F9">
        <w:rPr>
          <w:rFonts w:cstheme="minorHAnsi"/>
          <w:color w:val="252122"/>
          <w:shd w:val="clear" w:color="auto" w:fill="FFFFFF"/>
        </w:rPr>
        <w:t>s des Antilles qui nous dirige</w:t>
      </w:r>
      <w:r w:rsidR="00F94AA0">
        <w:rPr>
          <w:rFonts w:cstheme="minorHAnsi"/>
          <w:color w:val="252122"/>
          <w:shd w:val="clear" w:color="auto" w:fill="FFFFFF"/>
        </w:rPr>
        <w:t xml:space="preserve"> vers le Soleil </w:t>
      </w:r>
      <w:r w:rsidR="00F94AA0" w:rsidRPr="005C661A">
        <w:rPr>
          <w:rFonts w:cstheme="minorHAnsi"/>
          <w:i/>
          <w:color w:val="252122"/>
          <w:shd w:val="clear" w:color="auto" w:fill="FFFFFF"/>
        </w:rPr>
        <w:t xml:space="preserve">Guala’i </w:t>
      </w:r>
      <w:r w:rsidR="00F94AA0">
        <w:rPr>
          <w:rFonts w:cstheme="minorHAnsi"/>
          <w:color w:val="252122"/>
          <w:shd w:val="clear" w:color="auto" w:fill="FFFFFF"/>
        </w:rPr>
        <w:t xml:space="preserve">de Guyane puis vers le Soleil </w:t>
      </w:r>
      <w:r w:rsidR="00F94AA0" w:rsidRPr="005C661A">
        <w:rPr>
          <w:rFonts w:cstheme="minorHAnsi"/>
          <w:i/>
          <w:color w:val="252122"/>
          <w:shd w:val="clear" w:color="auto" w:fill="FFFFFF"/>
        </w:rPr>
        <w:t>Guaray</w:t>
      </w:r>
      <w:r w:rsidR="00F94AA0">
        <w:rPr>
          <w:rFonts w:cstheme="minorHAnsi"/>
          <w:color w:val="252122"/>
          <w:shd w:val="clear" w:color="auto" w:fill="FFFFFF"/>
        </w:rPr>
        <w:t xml:space="preserve"> des Guaranis </w:t>
      </w:r>
      <w:r w:rsidR="00135E3F">
        <w:rPr>
          <w:rFonts w:cstheme="minorHAnsi"/>
          <w:color w:val="252122"/>
          <w:shd w:val="clear" w:color="auto" w:fill="FFFFFF"/>
        </w:rPr>
        <w:t>dont ils se considèrent</w:t>
      </w:r>
      <w:r w:rsidR="00F37E19">
        <w:rPr>
          <w:rFonts w:cstheme="minorHAnsi"/>
          <w:color w:val="252122"/>
          <w:shd w:val="clear" w:color="auto" w:fill="FFFFFF"/>
        </w:rPr>
        <w:t xml:space="preserve"> les fils</w:t>
      </w:r>
      <w:r w:rsidR="00CA38B6">
        <w:rPr>
          <w:rFonts w:cstheme="minorHAnsi"/>
          <w:color w:val="252122"/>
          <w:shd w:val="clear" w:color="auto" w:fill="FFFFFF"/>
        </w:rPr>
        <w:t>. Son messager</w:t>
      </w:r>
      <w:r w:rsidR="005E4946">
        <w:rPr>
          <w:rFonts w:cstheme="minorHAnsi"/>
          <w:color w:val="252122"/>
          <w:shd w:val="clear" w:color="auto" w:fill="FFFFFF"/>
        </w:rPr>
        <w:t xml:space="preserve"> </w:t>
      </w:r>
      <w:r w:rsidR="005E4946" w:rsidRPr="005E4946">
        <w:rPr>
          <w:rFonts w:cstheme="minorHAnsi"/>
          <w:i/>
          <w:color w:val="252122"/>
          <w:shd w:val="clear" w:color="auto" w:fill="FFFFFF"/>
        </w:rPr>
        <w:t>tangara</w:t>
      </w:r>
      <w:r w:rsidR="00CA38B6">
        <w:rPr>
          <w:rFonts w:cstheme="minorHAnsi"/>
          <w:color w:val="252122"/>
          <w:shd w:val="clear" w:color="auto" w:fill="FFFFFF"/>
        </w:rPr>
        <w:t xml:space="preserve">, dont </w:t>
      </w:r>
      <w:r w:rsidR="00F02958">
        <w:rPr>
          <w:rFonts w:cstheme="minorHAnsi"/>
          <w:color w:val="252122"/>
          <w:shd w:val="clear" w:color="auto" w:fill="FFFFFF"/>
        </w:rPr>
        <w:t xml:space="preserve">le jaillissement de </w:t>
      </w:r>
      <w:r w:rsidR="00CA38B6">
        <w:rPr>
          <w:rFonts w:cstheme="minorHAnsi"/>
          <w:color w:val="252122"/>
          <w:shd w:val="clear" w:color="auto" w:fill="FFFFFF"/>
        </w:rPr>
        <w:t xml:space="preserve">la gutturale </w:t>
      </w:r>
      <w:r w:rsidR="00CA38B6" w:rsidRPr="00F02958">
        <w:rPr>
          <w:rFonts w:cstheme="minorHAnsi"/>
          <w:i/>
          <w:color w:val="252122"/>
          <w:shd w:val="clear" w:color="auto" w:fill="FFFFFF"/>
        </w:rPr>
        <w:t>g</w:t>
      </w:r>
      <w:r w:rsidR="0021355E">
        <w:rPr>
          <w:rFonts w:cstheme="minorHAnsi"/>
          <w:color w:val="252122"/>
          <w:shd w:val="clear" w:color="auto" w:fill="FFFFFF"/>
        </w:rPr>
        <w:t xml:space="preserve"> </w:t>
      </w:r>
      <w:r w:rsidR="00F02958">
        <w:rPr>
          <w:rFonts w:cstheme="minorHAnsi"/>
          <w:color w:val="252122"/>
          <w:shd w:val="clear" w:color="auto" w:fill="FFFFFF"/>
        </w:rPr>
        <w:t xml:space="preserve">fait vibrer l’air </w:t>
      </w:r>
      <w:r w:rsidR="007976BE">
        <w:rPr>
          <w:rFonts w:cstheme="minorHAnsi"/>
          <w:color w:val="252122"/>
          <w:shd w:val="clear" w:color="auto" w:fill="FFFFFF"/>
        </w:rPr>
        <w:t>d</w:t>
      </w:r>
      <w:r w:rsidR="00F02958">
        <w:rPr>
          <w:rFonts w:cstheme="minorHAnsi"/>
          <w:color w:val="252122"/>
          <w:shd w:val="clear" w:color="auto" w:fill="FFFFFF"/>
        </w:rPr>
        <w:t>es trilles de la liquide</w:t>
      </w:r>
      <w:r w:rsidR="00F02958" w:rsidRPr="00F02958">
        <w:rPr>
          <w:rFonts w:cstheme="minorHAnsi"/>
          <w:i/>
          <w:color w:val="252122"/>
          <w:shd w:val="clear" w:color="auto" w:fill="FFFFFF"/>
        </w:rPr>
        <w:t xml:space="preserve"> r</w:t>
      </w:r>
      <w:r w:rsidR="00F02958">
        <w:rPr>
          <w:rFonts w:cstheme="minorHAnsi"/>
          <w:color w:val="252122"/>
          <w:shd w:val="clear" w:color="auto" w:fill="FFFFFF"/>
        </w:rPr>
        <w:t>,</w:t>
      </w:r>
      <w:r w:rsidR="005E4946">
        <w:rPr>
          <w:rFonts w:cstheme="minorHAnsi"/>
          <w:color w:val="252122"/>
          <w:shd w:val="clear" w:color="auto" w:fill="FFFFFF"/>
        </w:rPr>
        <w:t xml:space="preserve"> </w:t>
      </w:r>
      <w:r w:rsidR="00B051CB">
        <w:rPr>
          <w:rFonts w:cstheme="minorHAnsi"/>
          <w:color w:val="252122"/>
          <w:shd w:val="clear" w:color="auto" w:fill="FFFFFF"/>
        </w:rPr>
        <w:t xml:space="preserve">remonte saluer </w:t>
      </w:r>
      <w:r w:rsidR="00F94AA0">
        <w:rPr>
          <w:rFonts w:cstheme="minorHAnsi"/>
          <w:color w:val="252122"/>
          <w:shd w:val="clear" w:color="auto" w:fill="FFFFFF"/>
        </w:rPr>
        <w:t xml:space="preserve">le </w:t>
      </w:r>
      <w:r w:rsidR="00F94AA0" w:rsidRPr="007C1318">
        <w:rPr>
          <w:rFonts w:cstheme="minorHAnsi"/>
          <w:i/>
          <w:color w:val="252122"/>
          <w:shd w:val="clear" w:color="auto" w:fill="FFFFFF"/>
        </w:rPr>
        <w:t>Ouakan Tanka</w:t>
      </w:r>
      <w:r w:rsidR="00B051CB">
        <w:rPr>
          <w:rFonts w:cstheme="minorHAnsi"/>
          <w:color w:val="252122"/>
          <w:shd w:val="clear" w:color="auto" w:fill="FFFFFF"/>
        </w:rPr>
        <w:t xml:space="preserve"> des Sioux</w:t>
      </w:r>
      <w:r w:rsidR="007C7612">
        <w:rPr>
          <w:rFonts w:cstheme="minorHAnsi"/>
          <w:color w:val="252122"/>
          <w:shd w:val="clear" w:color="auto" w:fill="FFFFFF"/>
        </w:rPr>
        <w:t xml:space="preserve"> et</w:t>
      </w:r>
      <w:r w:rsidR="00B051CB">
        <w:rPr>
          <w:rFonts w:cstheme="minorHAnsi"/>
          <w:color w:val="252122"/>
          <w:shd w:val="clear" w:color="auto" w:fill="FFFFFF"/>
        </w:rPr>
        <w:t xml:space="preserve"> poursuit son vol </w:t>
      </w:r>
      <w:r w:rsidR="00F94AA0">
        <w:rPr>
          <w:rFonts w:cstheme="minorHAnsi"/>
          <w:color w:val="252122"/>
          <w:shd w:val="clear" w:color="auto" w:fill="FFFFFF"/>
        </w:rPr>
        <w:t xml:space="preserve">vers le maritime </w:t>
      </w:r>
      <w:r w:rsidR="00060789" w:rsidRPr="005E4946">
        <w:rPr>
          <w:rFonts w:cstheme="minorHAnsi"/>
          <w:i/>
          <w:color w:val="252122"/>
          <w:shd w:val="clear" w:color="auto" w:fill="FFFFFF"/>
        </w:rPr>
        <w:t>Tangaroa</w:t>
      </w:r>
      <w:r w:rsidR="00060789">
        <w:rPr>
          <w:rFonts w:cstheme="minorHAnsi"/>
          <w:color w:val="252122"/>
          <w:shd w:val="clear" w:color="auto" w:fill="FFFFFF"/>
        </w:rPr>
        <w:t xml:space="preserve"> </w:t>
      </w:r>
      <w:r w:rsidR="00191B16">
        <w:rPr>
          <w:rFonts w:cstheme="minorHAnsi"/>
          <w:color w:val="252122"/>
          <w:shd w:val="clear" w:color="auto" w:fill="FFFFFF"/>
        </w:rPr>
        <w:t>en plein</w:t>
      </w:r>
      <w:r w:rsidR="007C1318">
        <w:rPr>
          <w:rFonts w:cstheme="minorHAnsi"/>
          <w:color w:val="252122"/>
          <w:shd w:val="clear" w:color="auto" w:fill="FFFFFF"/>
        </w:rPr>
        <w:t xml:space="preserve"> </w:t>
      </w:r>
      <w:r w:rsidR="00DA429C">
        <w:rPr>
          <w:rFonts w:cstheme="minorHAnsi"/>
          <w:color w:val="252122"/>
          <w:shd w:val="clear" w:color="auto" w:fill="FFFFFF"/>
        </w:rPr>
        <w:t>jour</w:t>
      </w:r>
      <w:r w:rsidR="007C1318">
        <w:rPr>
          <w:rFonts w:cstheme="minorHAnsi"/>
          <w:color w:val="252122"/>
          <w:shd w:val="clear" w:color="auto" w:fill="FFFFFF"/>
        </w:rPr>
        <w:t xml:space="preserve"> </w:t>
      </w:r>
      <w:r w:rsidR="007C1318" w:rsidRPr="007C1318">
        <w:rPr>
          <w:rFonts w:cstheme="minorHAnsi"/>
          <w:i/>
          <w:color w:val="252122"/>
          <w:shd w:val="clear" w:color="auto" w:fill="FFFFFF"/>
        </w:rPr>
        <w:t>hari</w:t>
      </w:r>
      <w:r w:rsidR="007C1318">
        <w:rPr>
          <w:rFonts w:cstheme="minorHAnsi"/>
          <w:color w:val="252122"/>
          <w:shd w:val="clear" w:color="auto" w:fill="FFFFFF"/>
        </w:rPr>
        <w:t xml:space="preserve"> </w:t>
      </w:r>
      <w:r w:rsidR="00DA429C">
        <w:rPr>
          <w:rFonts w:cstheme="minorHAnsi"/>
          <w:color w:val="252122"/>
          <w:shd w:val="clear" w:color="auto" w:fill="FFFFFF"/>
        </w:rPr>
        <w:t xml:space="preserve">malayo-polynésien pour ensuite </w:t>
      </w:r>
      <w:r w:rsidR="00191B16">
        <w:rPr>
          <w:rFonts w:cstheme="minorHAnsi"/>
          <w:color w:val="252122"/>
          <w:shd w:val="clear" w:color="auto" w:fill="FFFFFF"/>
        </w:rPr>
        <w:t>aller planer dans le</w:t>
      </w:r>
      <w:r w:rsidR="00060789">
        <w:rPr>
          <w:rFonts w:cstheme="minorHAnsi"/>
          <w:color w:val="252122"/>
          <w:shd w:val="clear" w:color="auto" w:fill="FFFFFF"/>
        </w:rPr>
        <w:t xml:space="preserve"> ciel </w:t>
      </w:r>
      <w:r w:rsidR="00060789" w:rsidRPr="005E4946">
        <w:rPr>
          <w:rFonts w:cstheme="minorHAnsi"/>
          <w:i/>
          <w:color w:val="252122"/>
          <w:shd w:val="clear" w:color="auto" w:fill="FFFFFF"/>
        </w:rPr>
        <w:t>Tenger</w:t>
      </w:r>
      <w:r w:rsidR="00191B16">
        <w:rPr>
          <w:rFonts w:cstheme="minorHAnsi"/>
          <w:color w:val="252122"/>
          <w:shd w:val="clear" w:color="auto" w:fill="FFFFFF"/>
        </w:rPr>
        <w:t xml:space="preserve"> des </w:t>
      </w:r>
      <w:r w:rsidR="00191B16">
        <w:rPr>
          <w:rFonts w:cstheme="minorHAnsi"/>
          <w:color w:val="252122"/>
          <w:shd w:val="clear" w:color="auto" w:fill="FFFFFF"/>
        </w:rPr>
        <w:lastRenderedPageBreak/>
        <w:t>Mongols</w:t>
      </w:r>
      <w:r w:rsidR="007C7612">
        <w:rPr>
          <w:rFonts w:cstheme="minorHAnsi"/>
          <w:color w:val="252122"/>
          <w:shd w:val="clear" w:color="auto" w:fill="FFFFFF"/>
        </w:rPr>
        <w:t xml:space="preserve">. Redescendu en Inde se réincarner en </w:t>
      </w:r>
      <w:r w:rsidR="00D60FB9">
        <w:rPr>
          <w:rFonts w:cstheme="minorHAnsi"/>
          <w:color w:val="252122"/>
          <w:shd w:val="clear" w:color="auto" w:fill="FFFFFF"/>
        </w:rPr>
        <w:t xml:space="preserve">cocher </w:t>
      </w:r>
      <w:r w:rsidR="00060789" w:rsidRPr="005E4946">
        <w:rPr>
          <w:rFonts w:cstheme="minorHAnsi"/>
          <w:i/>
          <w:color w:val="252122"/>
          <w:shd w:val="clear" w:color="auto" w:fill="FFFFFF"/>
        </w:rPr>
        <w:t>Garuda</w:t>
      </w:r>
      <w:r w:rsidR="00060789">
        <w:rPr>
          <w:rFonts w:cstheme="minorHAnsi"/>
          <w:color w:val="252122"/>
          <w:shd w:val="clear" w:color="auto" w:fill="FFFFFF"/>
        </w:rPr>
        <w:t xml:space="preserve"> du </w:t>
      </w:r>
      <w:r w:rsidR="007C7612">
        <w:rPr>
          <w:rFonts w:cstheme="minorHAnsi"/>
          <w:color w:val="252122"/>
          <w:shd w:val="clear" w:color="auto" w:fill="FFFFFF"/>
        </w:rPr>
        <w:t>Soleil, le nouvel avatar file vers l’Ouest faire</w:t>
      </w:r>
      <w:r w:rsidR="00DA429C">
        <w:rPr>
          <w:rFonts w:cstheme="minorHAnsi"/>
          <w:color w:val="252122"/>
          <w:shd w:val="clear" w:color="auto" w:fill="FFFFFF"/>
        </w:rPr>
        <w:t xml:space="preserve"> escale </w:t>
      </w:r>
      <w:r w:rsidR="002B05E2">
        <w:rPr>
          <w:rFonts w:cstheme="minorHAnsi"/>
          <w:color w:val="252122"/>
          <w:shd w:val="clear" w:color="auto" w:fill="FFFFFF"/>
        </w:rPr>
        <w:t xml:space="preserve">en terre égyptienne </w:t>
      </w:r>
      <w:r w:rsidR="009E2234">
        <w:rPr>
          <w:rFonts w:cstheme="minorHAnsi"/>
          <w:color w:val="252122"/>
          <w:shd w:val="clear" w:color="auto" w:fill="FFFFFF"/>
        </w:rPr>
        <w:t>pour se recueillir</w:t>
      </w:r>
      <w:r w:rsidR="001641A3">
        <w:rPr>
          <w:rFonts w:cstheme="minorHAnsi"/>
          <w:color w:val="252122"/>
          <w:shd w:val="clear" w:color="auto" w:fill="FFFFFF"/>
        </w:rPr>
        <w:t xml:space="preserve"> </w:t>
      </w:r>
      <w:r w:rsidR="00DA429C">
        <w:rPr>
          <w:rFonts w:cstheme="minorHAnsi"/>
          <w:color w:val="252122"/>
          <w:shd w:val="clear" w:color="auto" w:fill="FFFFFF"/>
        </w:rPr>
        <w:t>devant le temple d’</w:t>
      </w:r>
      <w:r w:rsidR="00DA429C" w:rsidRPr="005E4946">
        <w:rPr>
          <w:rFonts w:cstheme="minorHAnsi"/>
          <w:i/>
          <w:color w:val="252122"/>
          <w:shd w:val="clear" w:color="auto" w:fill="FFFFFF"/>
        </w:rPr>
        <w:t>Horus</w:t>
      </w:r>
      <w:r w:rsidR="00DA429C">
        <w:rPr>
          <w:rFonts w:cstheme="minorHAnsi"/>
          <w:color w:val="252122"/>
          <w:shd w:val="clear" w:color="auto" w:fill="FFFFFF"/>
        </w:rPr>
        <w:t xml:space="preserve">, </w:t>
      </w:r>
      <w:r w:rsidR="009E2234">
        <w:rPr>
          <w:rFonts w:cstheme="minorHAnsi"/>
          <w:color w:val="252122"/>
          <w:shd w:val="clear" w:color="auto" w:fill="FFFFFF"/>
        </w:rPr>
        <w:t xml:space="preserve">fils du Ciel métamorphosé en </w:t>
      </w:r>
      <w:r w:rsidR="009E2234" w:rsidRPr="009E2234">
        <w:rPr>
          <w:rFonts w:cstheme="minorHAnsi"/>
          <w:i/>
          <w:color w:val="252122"/>
          <w:shd w:val="clear" w:color="auto" w:fill="FFFFFF"/>
        </w:rPr>
        <w:t>Christ</w:t>
      </w:r>
      <w:r w:rsidR="009E2234">
        <w:rPr>
          <w:rFonts w:cstheme="minorHAnsi"/>
          <w:color w:val="252122"/>
          <w:shd w:val="clear" w:color="auto" w:fill="FFFFFF"/>
        </w:rPr>
        <w:t xml:space="preserve"> </w:t>
      </w:r>
      <w:r w:rsidR="009E2234" w:rsidRPr="009E2234">
        <w:rPr>
          <w:rFonts w:cstheme="minorHAnsi"/>
          <w:i/>
          <w:color w:val="252122"/>
          <w:shd w:val="clear" w:color="auto" w:fill="FFFFFF"/>
        </w:rPr>
        <w:t>Χριστός</w:t>
      </w:r>
      <w:r w:rsidR="009E2234">
        <w:rPr>
          <w:rFonts w:cstheme="minorHAnsi"/>
          <w:color w:val="252122"/>
          <w:shd w:val="clear" w:color="auto" w:fill="FFFFFF"/>
        </w:rPr>
        <w:t xml:space="preserve">. </w:t>
      </w:r>
      <w:r w:rsidR="00F92BCD">
        <w:rPr>
          <w:rFonts w:cstheme="minorHAnsi"/>
          <w:color w:val="252122"/>
          <w:shd w:val="clear" w:color="auto" w:fill="FFFFFF"/>
        </w:rPr>
        <w:t>Du</w:t>
      </w:r>
      <w:r w:rsidR="000D4F4B">
        <w:rPr>
          <w:rFonts w:cstheme="minorHAnsi"/>
          <w:color w:val="252122"/>
          <w:shd w:val="clear" w:color="auto" w:fill="FFFFFF"/>
        </w:rPr>
        <w:t xml:space="preserve"> </w:t>
      </w:r>
      <w:r w:rsidR="001523D6" w:rsidRPr="001523D6">
        <w:rPr>
          <w:rFonts w:cstheme="minorHAnsi"/>
          <w:i/>
          <w:color w:val="252122"/>
          <w:u w:val="single"/>
          <w:shd w:val="clear" w:color="auto" w:fill="FFFFFF"/>
        </w:rPr>
        <w:t>m</w:t>
      </w:r>
      <w:r w:rsidR="002B05E2" w:rsidRPr="001523D6">
        <w:rPr>
          <w:rFonts w:cstheme="minorHAnsi"/>
          <w:i/>
          <w:color w:val="252122"/>
          <w:u w:val="single"/>
          <w:shd w:val="clear" w:color="auto" w:fill="FFFFFF"/>
        </w:rPr>
        <w:t xml:space="preserve">on </w:t>
      </w:r>
      <w:r w:rsidR="00F92BCD">
        <w:rPr>
          <w:rFonts w:cstheme="minorHAnsi"/>
          <w:i/>
          <w:color w:val="252122"/>
          <w:u w:val="single"/>
          <w:shd w:val="clear" w:color="auto" w:fill="FFFFFF"/>
        </w:rPr>
        <w:t>cœur</w:t>
      </w:r>
      <w:r w:rsidR="00F92BCD">
        <w:rPr>
          <w:rFonts w:cstheme="minorHAnsi"/>
          <w:color w:val="252122"/>
          <w:shd w:val="clear" w:color="auto" w:fill="FFFFFF"/>
        </w:rPr>
        <w:t xml:space="preserve"> racinien au</w:t>
      </w:r>
      <w:r w:rsidR="002B05E2">
        <w:rPr>
          <w:rFonts w:cstheme="minorHAnsi"/>
          <w:color w:val="252122"/>
          <w:shd w:val="clear" w:color="auto" w:fill="FFFFFF"/>
        </w:rPr>
        <w:t xml:space="preserve"> </w:t>
      </w:r>
      <w:r w:rsidR="001523D6" w:rsidRPr="001523D6">
        <w:rPr>
          <w:rFonts w:cstheme="minorHAnsi"/>
          <w:i/>
          <w:color w:val="252122"/>
          <w:u w:val="single"/>
          <w:shd w:val="clear" w:color="auto" w:fill="FFFFFF"/>
        </w:rPr>
        <w:t>t</w:t>
      </w:r>
      <w:r w:rsidR="002B05E2" w:rsidRPr="001523D6">
        <w:rPr>
          <w:rFonts w:cstheme="minorHAnsi"/>
          <w:i/>
          <w:color w:val="252122"/>
          <w:u w:val="single"/>
          <w:shd w:val="clear" w:color="auto" w:fill="FFFFFF"/>
        </w:rPr>
        <w:t>on corps</w:t>
      </w:r>
      <w:r w:rsidR="002B05E2">
        <w:rPr>
          <w:rFonts w:cstheme="minorHAnsi"/>
          <w:color w:val="252122"/>
          <w:shd w:val="clear" w:color="auto" w:fill="FFFFFF"/>
        </w:rPr>
        <w:t xml:space="preserve"> </w:t>
      </w:r>
      <w:r w:rsidR="00F92BCD">
        <w:rPr>
          <w:rFonts w:cstheme="minorHAnsi"/>
          <w:color w:val="252122"/>
          <w:shd w:val="clear" w:color="auto" w:fill="FFFFFF"/>
        </w:rPr>
        <w:t xml:space="preserve">rossien, </w:t>
      </w:r>
      <w:r w:rsidR="002B05E2">
        <w:rPr>
          <w:rFonts w:cstheme="minorHAnsi"/>
          <w:color w:val="252122"/>
          <w:shd w:val="clear" w:color="auto" w:fill="FFFFFF"/>
        </w:rPr>
        <w:t xml:space="preserve">le dieu secret </w:t>
      </w:r>
      <w:r w:rsidR="002B05E2" w:rsidRPr="00135E3F">
        <w:rPr>
          <w:rFonts w:cstheme="minorHAnsi"/>
          <w:i/>
          <w:color w:val="252122"/>
          <w:u w:val="single"/>
          <w:shd w:val="clear" w:color="auto" w:fill="FFFFFF"/>
        </w:rPr>
        <w:t>Amon</w:t>
      </w:r>
      <w:r w:rsidR="002B05E2" w:rsidRPr="000D4F4B">
        <w:rPr>
          <w:rFonts w:cstheme="minorHAnsi"/>
          <w:i/>
          <w:color w:val="252122"/>
          <w:shd w:val="clear" w:color="auto" w:fill="FFFFFF"/>
        </w:rPr>
        <w:t xml:space="preserve"> </w:t>
      </w:r>
      <w:r w:rsidR="002B05E2">
        <w:rPr>
          <w:rFonts w:cstheme="minorHAnsi"/>
          <w:color w:val="252122"/>
          <w:shd w:val="clear" w:color="auto" w:fill="FFFFFF"/>
        </w:rPr>
        <w:t xml:space="preserve">s’illumine en solaire </w:t>
      </w:r>
      <w:r w:rsidR="002B05E2" w:rsidRPr="00135E3F">
        <w:rPr>
          <w:rFonts w:cstheme="minorHAnsi"/>
          <w:i/>
          <w:color w:val="252122"/>
          <w:u w:val="single"/>
          <w:shd w:val="clear" w:color="auto" w:fill="FFFFFF"/>
        </w:rPr>
        <w:t>Aton</w:t>
      </w:r>
      <w:r w:rsidR="000D4F4B">
        <w:rPr>
          <w:rFonts w:cstheme="minorHAnsi"/>
          <w:color w:val="252122"/>
          <w:shd w:val="clear" w:color="auto" w:fill="FFFFFF"/>
        </w:rPr>
        <w:t>. Le temps de lancer un bonjour à</w:t>
      </w:r>
      <w:r w:rsidR="00F37E19">
        <w:rPr>
          <w:rFonts w:cstheme="minorHAnsi"/>
          <w:color w:val="252122"/>
          <w:shd w:val="clear" w:color="auto" w:fill="FFFFFF"/>
        </w:rPr>
        <w:t xml:space="preserve"> </w:t>
      </w:r>
      <w:r w:rsidR="001523D6">
        <w:rPr>
          <w:rFonts w:cstheme="minorHAnsi"/>
          <w:color w:val="252122"/>
          <w:shd w:val="clear" w:color="auto" w:fill="FFFFFF"/>
        </w:rPr>
        <w:t>c</w:t>
      </w:r>
      <w:r w:rsidR="00714219">
        <w:rPr>
          <w:rFonts w:cstheme="minorHAnsi"/>
          <w:color w:val="252122"/>
          <w:shd w:val="clear" w:color="auto" w:fill="FFFFFF"/>
        </w:rPr>
        <w:t>es</w:t>
      </w:r>
      <w:r w:rsidR="00F37E19">
        <w:rPr>
          <w:rFonts w:cstheme="minorHAnsi"/>
          <w:color w:val="252122"/>
          <w:shd w:val="clear" w:color="auto" w:fill="FFFFFF"/>
        </w:rPr>
        <w:t xml:space="preserve"> hérauts du </w:t>
      </w:r>
      <w:r w:rsidR="0079135D">
        <w:rPr>
          <w:rFonts w:cstheme="minorHAnsi"/>
          <w:color w:val="252122"/>
          <w:shd w:val="clear" w:color="auto" w:fill="FFFFFF"/>
        </w:rPr>
        <w:t>jour</w:t>
      </w:r>
      <w:r w:rsidR="001523D6">
        <w:rPr>
          <w:rFonts w:cstheme="minorHAnsi"/>
          <w:color w:val="252122"/>
          <w:shd w:val="clear" w:color="auto" w:fill="FFFFFF"/>
        </w:rPr>
        <w:t xml:space="preserve"> que sont</w:t>
      </w:r>
      <w:r w:rsidR="00F37E19">
        <w:rPr>
          <w:rFonts w:cstheme="minorHAnsi"/>
          <w:color w:val="252122"/>
          <w:shd w:val="clear" w:color="auto" w:fill="FFFFFF"/>
        </w:rPr>
        <w:t xml:space="preserve"> </w:t>
      </w:r>
      <w:r w:rsidR="000D4F4B">
        <w:rPr>
          <w:rFonts w:cstheme="minorHAnsi"/>
          <w:color w:val="252122"/>
          <w:shd w:val="clear" w:color="auto" w:fill="FFFFFF"/>
        </w:rPr>
        <w:t xml:space="preserve">tous ces </w:t>
      </w:r>
      <w:r w:rsidR="00714219">
        <w:rPr>
          <w:rFonts w:cstheme="minorHAnsi"/>
          <w:color w:val="252122"/>
          <w:shd w:val="clear" w:color="auto" w:fill="FFFFFF"/>
        </w:rPr>
        <w:t xml:space="preserve">coqs </w:t>
      </w:r>
      <w:r w:rsidR="00714219">
        <w:rPr>
          <w:rFonts w:cstheme="minorHAnsi"/>
          <w:i/>
          <w:color w:val="252122"/>
          <w:shd w:val="clear" w:color="auto" w:fill="FFFFFF"/>
        </w:rPr>
        <w:t xml:space="preserve">galli </w:t>
      </w:r>
      <w:r w:rsidR="00F37E19">
        <w:rPr>
          <w:rFonts w:cstheme="minorHAnsi"/>
          <w:color w:val="252122"/>
          <w:shd w:val="clear" w:color="auto" w:fill="FFFFFF"/>
        </w:rPr>
        <w:t>fièremen</w:t>
      </w:r>
      <w:r w:rsidR="000D4F4B">
        <w:rPr>
          <w:rFonts w:cstheme="minorHAnsi"/>
          <w:color w:val="252122"/>
          <w:shd w:val="clear" w:color="auto" w:fill="FFFFFF"/>
        </w:rPr>
        <w:t>t</w:t>
      </w:r>
      <w:r w:rsidR="00493073">
        <w:rPr>
          <w:rFonts w:cstheme="minorHAnsi"/>
          <w:color w:val="252122"/>
          <w:shd w:val="clear" w:color="auto" w:fill="FFFFFF"/>
        </w:rPr>
        <w:t>, gauloisement</w:t>
      </w:r>
      <w:r w:rsidR="000D4F4B">
        <w:rPr>
          <w:rFonts w:cstheme="minorHAnsi"/>
          <w:color w:val="252122"/>
          <w:shd w:val="clear" w:color="auto" w:fill="FFFFFF"/>
        </w:rPr>
        <w:t xml:space="preserve"> perchés au sommet des églises, e</w:t>
      </w:r>
      <w:r w:rsidR="001523D6">
        <w:rPr>
          <w:rFonts w:cstheme="minorHAnsi"/>
          <w:color w:val="252122"/>
          <w:shd w:val="clear" w:color="auto" w:fill="FFFFFF"/>
        </w:rPr>
        <w:t xml:space="preserve">t puis hop! </w:t>
      </w:r>
      <w:r w:rsidR="00CA38B6">
        <w:rPr>
          <w:rFonts w:cstheme="minorHAnsi"/>
          <w:color w:val="252122"/>
          <w:shd w:val="clear" w:color="auto" w:fill="FFFFFF"/>
        </w:rPr>
        <w:t>retour au bercail</w:t>
      </w:r>
      <w:r w:rsidR="00493073">
        <w:rPr>
          <w:rFonts w:cstheme="minorHAnsi"/>
          <w:color w:val="252122"/>
          <w:shd w:val="clear" w:color="auto" w:fill="FFFFFF"/>
        </w:rPr>
        <w:t>,</w:t>
      </w:r>
      <w:r w:rsidR="00DD05D8">
        <w:rPr>
          <w:rFonts w:cstheme="minorHAnsi"/>
          <w:color w:val="252122"/>
          <w:shd w:val="clear" w:color="auto" w:fill="FFFFFF"/>
        </w:rPr>
        <w:t xml:space="preserve"> retrouver notre bon vieux </w:t>
      </w:r>
      <w:r w:rsidR="00F37E19" w:rsidRPr="005E4946">
        <w:rPr>
          <w:rFonts w:cstheme="minorHAnsi"/>
          <w:i/>
          <w:color w:val="252122"/>
          <w:shd w:val="clear" w:color="auto" w:fill="FFFFFF"/>
        </w:rPr>
        <w:t>Galarneau</w:t>
      </w:r>
      <w:r w:rsidR="00F37E19">
        <w:rPr>
          <w:rFonts w:cstheme="minorHAnsi"/>
          <w:color w:val="252122"/>
          <w:shd w:val="clear" w:color="auto" w:fill="FFFFFF"/>
        </w:rPr>
        <w:t>.</w:t>
      </w:r>
      <w:r w:rsidR="00DD05D8">
        <w:rPr>
          <w:rFonts w:cstheme="minorHAnsi"/>
          <w:color w:val="252122"/>
          <w:shd w:val="clear" w:color="auto" w:fill="FFFFFF"/>
        </w:rPr>
        <w:t xml:space="preserve"> </w:t>
      </w:r>
    </w:p>
    <w:p w:rsidR="0079135D" w:rsidRDefault="0079135D" w:rsidP="002B70EB">
      <w:pPr>
        <w:rPr>
          <w:rFonts w:cstheme="minorHAnsi"/>
          <w:color w:val="252122"/>
          <w:shd w:val="clear" w:color="auto" w:fill="FFFFFF"/>
        </w:rPr>
      </w:pPr>
      <w:r>
        <w:rPr>
          <w:rFonts w:cstheme="minorHAnsi"/>
          <w:color w:val="252122"/>
          <w:shd w:val="clear" w:color="auto" w:fill="FFFFFF"/>
        </w:rPr>
        <w:tab/>
      </w:r>
      <w:r w:rsidR="003268A2">
        <w:rPr>
          <w:rFonts w:cstheme="minorHAnsi"/>
          <w:color w:val="252122"/>
          <w:shd w:val="clear" w:color="auto" w:fill="FFFFFF"/>
        </w:rPr>
        <w:t>Un retour aux sources nous rappelle</w:t>
      </w:r>
      <w:r>
        <w:rPr>
          <w:rFonts w:cstheme="minorHAnsi"/>
          <w:color w:val="252122"/>
          <w:shd w:val="clear" w:color="auto" w:fill="FFFFFF"/>
        </w:rPr>
        <w:t xml:space="preserve"> que le premier des appareils volants, la première </w:t>
      </w:r>
      <w:r w:rsidR="00913DB6">
        <w:rPr>
          <w:rFonts w:cstheme="minorHAnsi"/>
          <w:color w:val="252122"/>
          <w:shd w:val="clear" w:color="auto" w:fill="FFFFFF"/>
        </w:rPr>
        <w:t>des navettes spatiales</w:t>
      </w:r>
      <w:r w:rsidR="003268A2">
        <w:rPr>
          <w:rFonts w:cstheme="minorHAnsi"/>
          <w:color w:val="252122"/>
          <w:shd w:val="clear" w:color="auto" w:fill="FFFFFF"/>
        </w:rPr>
        <w:t>,</w:t>
      </w:r>
      <w:r w:rsidR="00913DB6">
        <w:rPr>
          <w:rFonts w:cstheme="minorHAnsi"/>
          <w:color w:val="252122"/>
          <w:shd w:val="clear" w:color="auto" w:fill="FFFFFF"/>
        </w:rPr>
        <w:t xml:space="preserve"> a été le </w:t>
      </w:r>
      <w:r w:rsidR="00F76397">
        <w:rPr>
          <w:rFonts w:cstheme="minorHAnsi"/>
          <w:color w:val="252122"/>
          <w:shd w:val="clear" w:color="auto" w:fill="FFFFFF"/>
        </w:rPr>
        <w:t xml:space="preserve">langage dont l’architecture sonore se module à même le </w:t>
      </w:r>
      <w:r w:rsidR="00913DB6">
        <w:rPr>
          <w:rFonts w:cstheme="minorHAnsi"/>
          <w:color w:val="252122"/>
          <w:shd w:val="clear" w:color="auto" w:fill="FFFFFF"/>
        </w:rPr>
        <w:t>souffle</w:t>
      </w:r>
      <w:r w:rsidR="001A7BE7">
        <w:rPr>
          <w:rFonts w:cstheme="minorHAnsi"/>
          <w:color w:val="252122"/>
          <w:shd w:val="clear" w:color="auto" w:fill="FFFFFF"/>
        </w:rPr>
        <w:t xml:space="preserve">  de vie qui</w:t>
      </w:r>
      <w:r w:rsidR="007F2ACB">
        <w:rPr>
          <w:rFonts w:cstheme="minorHAnsi"/>
          <w:color w:val="252122"/>
          <w:shd w:val="clear" w:color="auto" w:fill="FFFFFF"/>
        </w:rPr>
        <w:t>, délesté de toute lourdeur,</w:t>
      </w:r>
      <w:r w:rsidR="001A7BE7">
        <w:rPr>
          <w:rFonts w:cstheme="minorHAnsi"/>
          <w:color w:val="252122"/>
          <w:shd w:val="clear" w:color="auto" w:fill="FFFFFF"/>
        </w:rPr>
        <w:t xml:space="preserve"> </w:t>
      </w:r>
      <w:r w:rsidR="00401E0B">
        <w:rPr>
          <w:rFonts w:cstheme="minorHAnsi"/>
          <w:color w:val="252122"/>
          <w:shd w:val="clear" w:color="auto" w:fill="FFFFFF"/>
        </w:rPr>
        <w:t xml:space="preserve">est </w:t>
      </w:r>
      <w:r w:rsidR="007F2ACB">
        <w:rPr>
          <w:rFonts w:cstheme="minorHAnsi"/>
          <w:color w:val="252122"/>
          <w:shd w:val="clear" w:color="auto" w:fill="FFFFFF"/>
        </w:rPr>
        <w:t xml:space="preserve">libre </w:t>
      </w:r>
      <w:r w:rsidR="001A7BE7">
        <w:rPr>
          <w:rFonts w:cstheme="minorHAnsi"/>
          <w:color w:val="252122"/>
          <w:shd w:val="clear" w:color="auto" w:fill="FFFFFF"/>
        </w:rPr>
        <w:t>éman</w:t>
      </w:r>
      <w:r w:rsidR="00401E0B">
        <w:rPr>
          <w:rFonts w:cstheme="minorHAnsi"/>
          <w:color w:val="252122"/>
          <w:shd w:val="clear" w:color="auto" w:fill="FFFFFF"/>
        </w:rPr>
        <w:t>ation tous azimut</w:t>
      </w:r>
      <w:r w:rsidR="00B744B8">
        <w:rPr>
          <w:rFonts w:cstheme="minorHAnsi"/>
          <w:color w:val="252122"/>
          <w:shd w:val="clear" w:color="auto" w:fill="FFFFFF"/>
        </w:rPr>
        <w:t>s</w:t>
      </w:r>
      <w:r w:rsidR="007F2ACB">
        <w:rPr>
          <w:rFonts w:cstheme="minorHAnsi"/>
          <w:color w:val="252122"/>
          <w:shd w:val="clear" w:color="auto" w:fill="FFFFFF"/>
        </w:rPr>
        <w:t>.</w:t>
      </w:r>
      <w:r w:rsidR="00B744B8">
        <w:rPr>
          <w:rFonts w:cstheme="minorHAnsi"/>
          <w:color w:val="252122"/>
          <w:shd w:val="clear" w:color="auto" w:fill="FFFFFF"/>
        </w:rPr>
        <w:t xml:space="preserve"> Du </w:t>
      </w:r>
      <w:r w:rsidR="00F92BCD">
        <w:rPr>
          <w:rFonts w:cstheme="minorHAnsi"/>
          <w:color w:val="252122"/>
          <w:shd w:val="clear" w:color="auto" w:fill="FFFFFF"/>
        </w:rPr>
        <w:t xml:space="preserve">latin </w:t>
      </w:r>
      <w:r w:rsidR="00F92BCD" w:rsidRPr="00913DB6">
        <w:rPr>
          <w:rFonts w:cstheme="minorHAnsi"/>
          <w:i/>
          <w:color w:val="252122"/>
          <w:shd w:val="clear" w:color="auto" w:fill="FFFFFF"/>
        </w:rPr>
        <w:t>spirare</w:t>
      </w:r>
      <w:r w:rsidR="00F92BCD">
        <w:rPr>
          <w:rFonts w:cstheme="minorHAnsi"/>
          <w:color w:val="252122"/>
          <w:shd w:val="clear" w:color="auto" w:fill="FFFFFF"/>
        </w:rPr>
        <w:t xml:space="preserve"> (souffler), dont dérive</w:t>
      </w:r>
      <w:r w:rsidR="00B744B8">
        <w:rPr>
          <w:rFonts w:cstheme="minorHAnsi"/>
          <w:color w:val="252122"/>
          <w:shd w:val="clear" w:color="auto" w:fill="FFFFFF"/>
        </w:rPr>
        <w:t xml:space="preserve"> </w:t>
      </w:r>
      <w:r w:rsidR="00B744B8" w:rsidRPr="00B744B8">
        <w:rPr>
          <w:rFonts w:cstheme="minorHAnsi"/>
          <w:i/>
          <w:color w:val="252122"/>
          <w:shd w:val="clear" w:color="auto" w:fill="FFFFFF"/>
        </w:rPr>
        <w:t>respirer</w:t>
      </w:r>
      <w:r w:rsidR="00B744B8">
        <w:rPr>
          <w:rFonts w:cstheme="minorHAnsi"/>
          <w:i/>
          <w:color w:val="252122"/>
          <w:shd w:val="clear" w:color="auto" w:fill="FFFFFF"/>
        </w:rPr>
        <w:t>,</w:t>
      </w:r>
      <w:r w:rsidR="00B744B8">
        <w:rPr>
          <w:rFonts w:cstheme="minorHAnsi"/>
          <w:color w:val="252122"/>
          <w:shd w:val="clear" w:color="auto" w:fill="FFFFFF"/>
        </w:rPr>
        <w:t xml:space="preserve"> </w:t>
      </w:r>
      <w:r w:rsidR="00A00A51">
        <w:rPr>
          <w:rFonts w:cstheme="minorHAnsi"/>
          <w:color w:val="252122"/>
          <w:shd w:val="clear" w:color="auto" w:fill="FFFFFF"/>
        </w:rPr>
        <w:t>provient</w:t>
      </w:r>
      <w:r w:rsidR="00913DB6">
        <w:rPr>
          <w:rFonts w:cstheme="minorHAnsi"/>
          <w:color w:val="252122"/>
          <w:shd w:val="clear" w:color="auto" w:fill="FFFFFF"/>
        </w:rPr>
        <w:t xml:space="preserve"> </w:t>
      </w:r>
      <w:r w:rsidR="00913DB6" w:rsidRPr="001523D6">
        <w:rPr>
          <w:rFonts w:cstheme="minorHAnsi"/>
          <w:i/>
          <w:color w:val="252122"/>
          <w:shd w:val="clear" w:color="auto" w:fill="FFFFFF"/>
        </w:rPr>
        <w:t>spiritus</w:t>
      </w:r>
      <w:r w:rsidR="001523D6">
        <w:rPr>
          <w:rFonts w:cstheme="minorHAnsi"/>
          <w:color w:val="252122"/>
          <w:shd w:val="clear" w:color="auto" w:fill="FFFFFF"/>
        </w:rPr>
        <w:t xml:space="preserve"> </w:t>
      </w:r>
      <w:r w:rsidR="00C36287">
        <w:rPr>
          <w:rFonts w:cstheme="minorHAnsi"/>
          <w:color w:val="252122"/>
          <w:shd w:val="clear" w:color="auto" w:fill="FFFFFF"/>
        </w:rPr>
        <w:t xml:space="preserve">à l’origine du français </w:t>
      </w:r>
      <w:r w:rsidR="00B744B8" w:rsidRPr="001523D6">
        <w:rPr>
          <w:rFonts w:cstheme="minorHAnsi"/>
          <w:color w:val="252122"/>
          <w:u w:val="single"/>
          <w:shd w:val="clear" w:color="auto" w:fill="FFFFFF"/>
        </w:rPr>
        <w:t>esprit</w:t>
      </w:r>
      <w:r w:rsidR="001523D6">
        <w:rPr>
          <w:rFonts w:cstheme="minorHAnsi"/>
          <w:color w:val="252122"/>
          <w:shd w:val="clear" w:color="auto" w:fill="FFFFFF"/>
        </w:rPr>
        <w:t>,</w:t>
      </w:r>
      <w:r w:rsidR="00B744B8">
        <w:rPr>
          <w:rFonts w:cstheme="minorHAnsi"/>
          <w:color w:val="252122"/>
          <w:shd w:val="clear" w:color="auto" w:fill="FFFFFF"/>
        </w:rPr>
        <w:t xml:space="preserve"> Verbe </w:t>
      </w:r>
      <w:r w:rsidR="00C36287">
        <w:rPr>
          <w:rFonts w:cstheme="minorHAnsi"/>
          <w:color w:val="252122"/>
          <w:shd w:val="clear" w:color="auto" w:fill="FFFFFF"/>
        </w:rPr>
        <w:t xml:space="preserve">créateur </w:t>
      </w:r>
      <w:r w:rsidR="00B744B8">
        <w:rPr>
          <w:rFonts w:cstheme="minorHAnsi"/>
          <w:color w:val="252122"/>
          <w:shd w:val="clear" w:color="auto" w:fill="FFFFFF"/>
        </w:rPr>
        <w:t>fait</w:t>
      </w:r>
      <w:r w:rsidR="00913DB6">
        <w:rPr>
          <w:rFonts w:cstheme="minorHAnsi"/>
          <w:color w:val="252122"/>
          <w:shd w:val="clear" w:color="auto" w:fill="FFFFFF"/>
        </w:rPr>
        <w:t xml:space="preserve"> parole, souffle de l’</w:t>
      </w:r>
      <w:r w:rsidR="00913DB6" w:rsidRPr="001523D6">
        <w:rPr>
          <w:rFonts w:cstheme="minorHAnsi"/>
          <w:color w:val="252122"/>
          <w:u w:val="single"/>
          <w:shd w:val="clear" w:color="auto" w:fill="FFFFFF"/>
        </w:rPr>
        <w:t>espèce</w:t>
      </w:r>
      <w:r w:rsidR="00913DB6">
        <w:rPr>
          <w:rFonts w:cstheme="minorHAnsi"/>
          <w:color w:val="252122"/>
          <w:shd w:val="clear" w:color="auto" w:fill="FFFFFF"/>
        </w:rPr>
        <w:t xml:space="preserve"> qui traverse l’</w:t>
      </w:r>
      <w:r w:rsidR="00913DB6" w:rsidRPr="001523D6">
        <w:rPr>
          <w:rFonts w:cstheme="minorHAnsi"/>
          <w:color w:val="252122"/>
          <w:u w:val="single"/>
          <w:shd w:val="clear" w:color="auto" w:fill="FFFFFF"/>
        </w:rPr>
        <w:t>espace</w:t>
      </w:r>
      <w:r w:rsidR="00A00A51">
        <w:rPr>
          <w:rFonts w:cstheme="minorHAnsi"/>
          <w:color w:val="252122"/>
          <w:shd w:val="clear" w:color="auto" w:fill="FFFFFF"/>
        </w:rPr>
        <w:t>, d’écho en éco.</w:t>
      </w:r>
    </w:p>
    <w:p w:rsidR="000C4431" w:rsidRDefault="000C4431" w:rsidP="002B70EB">
      <w:pPr>
        <w:rPr>
          <w:rFonts w:cstheme="minorHAnsi"/>
          <w:color w:val="252122"/>
          <w:shd w:val="clear" w:color="auto" w:fill="FFFFFF"/>
        </w:rPr>
      </w:pPr>
      <w:r>
        <w:rPr>
          <w:rFonts w:cstheme="minorHAnsi"/>
          <w:color w:val="252122"/>
          <w:shd w:val="clear" w:color="auto" w:fill="FFFFFF"/>
        </w:rPr>
        <w:tab/>
      </w:r>
      <w:r w:rsidR="00343EAE">
        <w:rPr>
          <w:rFonts w:cstheme="minorHAnsi"/>
          <w:color w:val="252122"/>
          <w:shd w:val="clear" w:color="auto" w:fill="FFFFFF"/>
        </w:rPr>
        <w:t xml:space="preserve">Sur le Vieux Continent, </w:t>
      </w:r>
      <w:r>
        <w:rPr>
          <w:rFonts w:cstheme="minorHAnsi"/>
          <w:color w:val="252122"/>
          <w:shd w:val="clear" w:color="auto" w:fill="FFFFFF"/>
        </w:rPr>
        <w:t>c’est à partir d’Abélard et d’Héloїse que la dévotion au Paraclet</w:t>
      </w:r>
      <w:r w:rsidR="006544D4">
        <w:rPr>
          <w:rFonts w:cstheme="minorHAnsi"/>
          <w:color w:val="252122"/>
          <w:shd w:val="clear" w:color="auto" w:fill="FFFFFF"/>
        </w:rPr>
        <w:t xml:space="preserve">, </w:t>
      </w:r>
      <w:r w:rsidR="001641A3">
        <w:rPr>
          <w:rFonts w:cstheme="minorHAnsi"/>
          <w:color w:val="252122"/>
          <w:shd w:val="clear" w:color="auto" w:fill="FFFFFF"/>
        </w:rPr>
        <w:t>c’est-</w:t>
      </w:r>
      <w:r w:rsidR="006544D4">
        <w:rPr>
          <w:rFonts w:cstheme="minorHAnsi"/>
          <w:color w:val="252122"/>
          <w:shd w:val="clear" w:color="auto" w:fill="FFFFFF"/>
        </w:rPr>
        <w:t>à</w:t>
      </w:r>
      <w:r w:rsidR="001641A3">
        <w:rPr>
          <w:rFonts w:cstheme="minorHAnsi"/>
          <w:color w:val="252122"/>
          <w:shd w:val="clear" w:color="auto" w:fill="FFFFFF"/>
        </w:rPr>
        <w:t>-dire au Saint-Esprit</w:t>
      </w:r>
      <w:r w:rsidR="006544D4">
        <w:rPr>
          <w:rFonts w:cstheme="minorHAnsi"/>
          <w:color w:val="252122"/>
          <w:shd w:val="clear" w:color="auto" w:fill="FFFFFF"/>
        </w:rPr>
        <w:t>,</w:t>
      </w:r>
      <w:r w:rsidR="00030041">
        <w:rPr>
          <w:rFonts w:cstheme="minorHAnsi"/>
          <w:color w:val="252122"/>
          <w:shd w:val="clear" w:color="auto" w:fill="FFFFFF"/>
        </w:rPr>
        <w:t xml:space="preserve"> nous fait cheminer de</w:t>
      </w:r>
      <w:r>
        <w:rPr>
          <w:rFonts w:cstheme="minorHAnsi"/>
          <w:color w:val="252122"/>
          <w:shd w:val="clear" w:color="auto" w:fill="FFFFFF"/>
        </w:rPr>
        <w:t xml:space="preserve"> Thomas d’Aquin au débat entre Ficin et Pic de la Mirandole, puis de Descartes au Siècle des Lumières.</w:t>
      </w:r>
    </w:p>
    <w:p w:rsidR="00433FAA" w:rsidRPr="00433FAA" w:rsidRDefault="00C4240E" w:rsidP="00C4240E">
      <w:pPr>
        <w:jc w:val="left"/>
        <w:rPr>
          <w:rFonts w:ascii="Garamond" w:hAnsi="Garamond" w:cstheme="minorHAnsi"/>
          <w:b/>
          <w:color w:val="252122"/>
          <w:sz w:val="20"/>
          <w:szCs w:val="20"/>
          <w:shd w:val="clear" w:color="auto" w:fill="FFFFFF"/>
        </w:rPr>
      </w:pPr>
      <w:r>
        <w:rPr>
          <w:rFonts w:cstheme="minorHAnsi"/>
          <w:color w:val="252122"/>
          <w:shd w:val="clear" w:color="auto" w:fill="FFFFFF"/>
        </w:rPr>
        <w:tab/>
      </w:r>
      <w:r>
        <w:rPr>
          <w:rFonts w:cstheme="minorHAnsi"/>
          <w:color w:val="252122"/>
          <w:shd w:val="clear" w:color="auto" w:fill="FFFFFF"/>
        </w:rPr>
        <w:tab/>
      </w:r>
      <w:r w:rsidR="00433FAA">
        <w:rPr>
          <w:rFonts w:cstheme="minorHAnsi"/>
          <w:color w:val="252122"/>
          <w:shd w:val="clear" w:color="auto" w:fill="FFFFFF"/>
        </w:rPr>
        <w:tab/>
        <w:t xml:space="preserve">     </w:t>
      </w:r>
      <w:r w:rsidRPr="00930625">
        <w:rPr>
          <w:rFonts w:ascii="Garamond" w:hAnsi="Garamond" w:cstheme="minorHAnsi"/>
          <w:b/>
          <w:color w:val="252122"/>
          <w:sz w:val="20"/>
          <w:szCs w:val="20"/>
          <w:shd w:val="clear" w:color="auto" w:fill="FFFFFF"/>
        </w:rPr>
        <w:t>Veni Creat</w:t>
      </w:r>
      <w:r w:rsidR="00433FAA">
        <w:rPr>
          <w:rFonts w:ascii="Garamond" w:hAnsi="Garamond" w:cstheme="minorHAnsi"/>
          <w:b/>
          <w:color w:val="252122"/>
          <w:sz w:val="20"/>
          <w:szCs w:val="20"/>
          <w:shd w:val="clear" w:color="auto" w:fill="FFFFFF"/>
        </w:rPr>
        <w:t xml:space="preserve">or Spiritus </w:t>
      </w:r>
      <w:r w:rsidR="00BC3C0F">
        <w:rPr>
          <w:rFonts w:ascii="Garamond" w:hAnsi="Garamond" w:cstheme="minorHAnsi"/>
          <w:b/>
          <w:color w:val="252122"/>
          <w:sz w:val="20"/>
          <w:szCs w:val="20"/>
          <w:shd w:val="clear" w:color="auto" w:fill="FFFFFF"/>
        </w:rPr>
        <w:t xml:space="preserve"> </w:t>
      </w:r>
      <w:r w:rsidRPr="00930625">
        <w:rPr>
          <w:rFonts w:ascii="Garamond" w:hAnsi="Garamond" w:cstheme="minorHAnsi"/>
          <w:b/>
          <w:color w:val="252122"/>
          <w:sz w:val="20"/>
          <w:szCs w:val="20"/>
          <w:shd w:val="clear" w:color="auto" w:fill="FFFFFF"/>
        </w:rPr>
        <w:t>Mentes tuorum visi</w:t>
      </w:r>
      <w:r w:rsidR="00433FAA">
        <w:rPr>
          <w:rFonts w:ascii="Garamond" w:hAnsi="Garamond" w:cstheme="minorHAnsi"/>
          <w:b/>
          <w:color w:val="252122"/>
          <w:sz w:val="20"/>
          <w:szCs w:val="20"/>
          <w:shd w:val="clear" w:color="auto" w:fill="FFFFFF"/>
        </w:rPr>
        <w:t xml:space="preserve">ta…   </w:t>
      </w:r>
      <w:r w:rsidR="00433FAA">
        <w:rPr>
          <w:rFonts w:ascii="Garamond" w:hAnsi="Garamond" w:cstheme="minorHAnsi"/>
          <w:b/>
          <w:color w:val="252122"/>
          <w:sz w:val="20"/>
          <w:szCs w:val="20"/>
          <w:shd w:val="clear" w:color="auto" w:fill="FFFFFF"/>
        </w:rPr>
        <w:tab/>
      </w:r>
      <w:r w:rsidR="00433FAA">
        <w:rPr>
          <w:rFonts w:ascii="Garamond" w:hAnsi="Garamond" w:cstheme="minorHAnsi"/>
          <w:b/>
          <w:color w:val="252122"/>
          <w:sz w:val="20"/>
          <w:szCs w:val="20"/>
          <w:shd w:val="clear" w:color="auto" w:fill="FFFFFF"/>
        </w:rPr>
        <w:tab/>
      </w:r>
      <w:r w:rsidR="00433FAA">
        <w:rPr>
          <w:rFonts w:ascii="Garamond" w:hAnsi="Garamond" w:cstheme="minorHAnsi"/>
          <w:b/>
          <w:color w:val="252122"/>
          <w:sz w:val="20"/>
          <w:szCs w:val="20"/>
          <w:shd w:val="clear" w:color="auto" w:fill="FFFFFF"/>
        </w:rPr>
        <w:tab/>
        <w:t xml:space="preserve">           </w:t>
      </w:r>
      <w:r w:rsidR="00433FAA">
        <w:rPr>
          <w:rFonts w:ascii="Garamond" w:hAnsi="Garamond" w:cstheme="minorHAnsi"/>
          <w:b/>
          <w:color w:val="252122"/>
          <w:sz w:val="20"/>
          <w:szCs w:val="20"/>
          <w:shd w:val="clear" w:color="auto" w:fill="FFFFFF"/>
        </w:rPr>
        <w:tab/>
      </w:r>
      <w:r w:rsidR="00433FAA">
        <w:rPr>
          <w:rFonts w:ascii="Garamond" w:hAnsi="Garamond" w:cstheme="minorHAnsi"/>
          <w:b/>
          <w:color w:val="252122"/>
          <w:sz w:val="20"/>
          <w:szCs w:val="20"/>
          <w:shd w:val="clear" w:color="auto" w:fill="FFFFFF"/>
        </w:rPr>
        <w:tab/>
      </w:r>
      <w:r w:rsidR="00433FAA">
        <w:rPr>
          <w:rFonts w:ascii="Garamond" w:hAnsi="Garamond" w:cstheme="minorHAnsi"/>
          <w:b/>
          <w:color w:val="252122"/>
          <w:sz w:val="20"/>
          <w:szCs w:val="20"/>
          <w:shd w:val="clear" w:color="auto" w:fill="FFFFFF"/>
        </w:rPr>
        <w:tab/>
      </w:r>
      <w:r w:rsidR="00BC3C0F">
        <w:rPr>
          <w:rFonts w:ascii="Garamond" w:hAnsi="Garamond" w:cstheme="minorHAnsi"/>
          <w:b/>
          <w:color w:val="252122"/>
          <w:sz w:val="20"/>
          <w:szCs w:val="20"/>
          <w:shd w:val="clear" w:color="auto" w:fill="FFFFFF"/>
        </w:rPr>
        <w:t xml:space="preserve">     </w:t>
      </w:r>
      <w:r w:rsidR="00433FAA" w:rsidRPr="00433FAA">
        <w:rPr>
          <w:rFonts w:ascii="Garamond" w:hAnsi="Garamond" w:cstheme="minorHAnsi"/>
          <w:b/>
          <w:i/>
          <w:color w:val="252122"/>
          <w:sz w:val="18"/>
          <w:szCs w:val="18"/>
          <w:shd w:val="clear" w:color="auto" w:fill="FFFFFF"/>
        </w:rPr>
        <w:t xml:space="preserve">Viens Esprit Créateur </w:t>
      </w:r>
      <w:r w:rsidR="00BC3C0F">
        <w:rPr>
          <w:rFonts w:ascii="Garamond" w:hAnsi="Garamond" w:cstheme="minorHAnsi"/>
          <w:b/>
          <w:i/>
          <w:color w:val="252122"/>
          <w:sz w:val="18"/>
          <w:szCs w:val="18"/>
          <w:shd w:val="clear" w:color="auto" w:fill="FFFFFF"/>
        </w:rPr>
        <w:t xml:space="preserve">    </w:t>
      </w:r>
      <w:r w:rsidR="00433FAA" w:rsidRPr="00433FAA">
        <w:rPr>
          <w:rFonts w:ascii="Garamond" w:hAnsi="Garamond" w:cstheme="minorHAnsi"/>
          <w:b/>
          <w:i/>
          <w:color w:val="252122"/>
          <w:sz w:val="18"/>
          <w:szCs w:val="18"/>
          <w:shd w:val="clear" w:color="auto" w:fill="FFFFFF"/>
        </w:rPr>
        <w:t>Visiter l’âme de tes fidèles</w:t>
      </w:r>
      <w:r w:rsidR="00433FAA">
        <w:rPr>
          <w:rFonts w:ascii="Garamond" w:hAnsi="Garamond" w:cstheme="minorHAnsi"/>
          <w:b/>
          <w:i/>
          <w:color w:val="252122"/>
          <w:sz w:val="18"/>
          <w:szCs w:val="18"/>
          <w:shd w:val="clear" w:color="auto" w:fill="FFFFFF"/>
        </w:rPr>
        <w:t>…</w:t>
      </w:r>
    </w:p>
    <w:p w:rsidR="000C4431" w:rsidRDefault="000C4431" w:rsidP="002B70EB">
      <w:pPr>
        <w:rPr>
          <w:rFonts w:cstheme="minorHAnsi"/>
          <w:color w:val="252122"/>
          <w:shd w:val="clear" w:color="auto" w:fill="FFFFFF"/>
        </w:rPr>
      </w:pPr>
      <w:r>
        <w:rPr>
          <w:rFonts w:cstheme="minorHAnsi"/>
          <w:color w:val="252122"/>
          <w:shd w:val="clear" w:color="auto" w:fill="FFFFFF"/>
        </w:rPr>
        <w:tab/>
      </w:r>
      <w:r w:rsidR="002003A5">
        <w:rPr>
          <w:rFonts w:cstheme="minorHAnsi"/>
          <w:color w:val="252122"/>
          <w:shd w:val="clear" w:color="auto" w:fill="FFFFFF"/>
        </w:rPr>
        <w:t xml:space="preserve">Dans le Nouveau </w:t>
      </w:r>
      <w:r>
        <w:rPr>
          <w:rFonts w:cstheme="minorHAnsi"/>
          <w:color w:val="252122"/>
          <w:shd w:val="clear" w:color="auto" w:fill="FFFFFF"/>
        </w:rPr>
        <w:t>Monde, la paternité spirituelle de saint Joseph</w:t>
      </w:r>
      <w:r w:rsidR="00AA2EBA">
        <w:rPr>
          <w:rFonts w:cstheme="minorHAnsi"/>
          <w:color w:val="252122"/>
          <w:shd w:val="clear" w:color="auto" w:fill="FFFFFF"/>
        </w:rPr>
        <w:t>,</w:t>
      </w:r>
      <w:r w:rsidR="00045D76">
        <w:rPr>
          <w:rFonts w:cstheme="minorHAnsi"/>
          <w:color w:val="252122"/>
          <w:shd w:val="clear" w:color="auto" w:fill="FFFFFF"/>
        </w:rPr>
        <w:t xml:space="preserve"> père terrestre</w:t>
      </w:r>
      <w:r w:rsidR="00664934">
        <w:rPr>
          <w:rFonts w:cstheme="minorHAnsi"/>
          <w:color w:val="252122"/>
          <w:shd w:val="clear" w:color="auto" w:fill="FFFFFF"/>
        </w:rPr>
        <w:t xml:space="preserve"> dont le Fils est monté au Ciel, fait du père Sauvage</w:t>
      </w:r>
      <w:r w:rsidR="00030041">
        <w:rPr>
          <w:rFonts w:cstheme="minorHAnsi"/>
          <w:color w:val="252122"/>
          <w:shd w:val="clear" w:color="auto" w:fill="FFFFFF"/>
        </w:rPr>
        <w:t>, indigène,</w:t>
      </w:r>
      <w:r w:rsidR="00664934">
        <w:rPr>
          <w:rFonts w:cstheme="minorHAnsi"/>
          <w:color w:val="252122"/>
          <w:shd w:val="clear" w:color="auto" w:fill="FFFFFF"/>
        </w:rPr>
        <w:t xml:space="preserve"> l’incontournable</w:t>
      </w:r>
      <w:r w:rsidR="005D294D">
        <w:rPr>
          <w:rFonts w:cstheme="minorHAnsi"/>
          <w:color w:val="252122"/>
          <w:shd w:val="clear" w:color="auto" w:fill="FFFFFF"/>
        </w:rPr>
        <w:t xml:space="preserve"> humanité </w:t>
      </w:r>
      <w:r w:rsidR="008B4964">
        <w:rPr>
          <w:rFonts w:cstheme="minorHAnsi"/>
          <w:color w:val="252122"/>
          <w:shd w:val="clear" w:color="auto" w:fill="FFFFFF"/>
        </w:rPr>
        <w:t>de l’Esprit fait chair.</w:t>
      </w:r>
      <w:r w:rsidR="005D294D">
        <w:rPr>
          <w:rFonts w:cstheme="minorHAnsi"/>
          <w:color w:val="252122"/>
          <w:shd w:val="clear" w:color="auto" w:fill="FFFFFF"/>
        </w:rPr>
        <w:t xml:space="preserve"> </w:t>
      </w:r>
    </w:p>
    <w:p w:rsidR="00C4240E" w:rsidRPr="005E34B8" w:rsidRDefault="00C4240E" w:rsidP="00951E1D">
      <w:pPr>
        <w:jc w:val="left"/>
        <w:rPr>
          <w:rFonts w:ascii="Garamond" w:hAnsi="Garamond" w:cstheme="minorHAnsi"/>
          <w:b/>
          <w:i/>
          <w:color w:val="252122"/>
          <w:sz w:val="18"/>
          <w:szCs w:val="18"/>
          <w:shd w:val="clear" w:color="auto" w:fill="FFFFFF"/>
        </w:rPr>
      </w:pPr>
      <w:r w:rsidRPr="00951E1D">
        <w:rPr>
          <w:rFonts w:cstheme="minorHAnsi"/>
          <w:color w:val="252122"/>
          <w:shd w:val="clear" w:color="auto" w:fill="FFFFFF"/>
        </w:rPr>
        <w:t xml:space="preserve">      </w:t>
      </w:r>
      <w:r w:rsidR="00951E1D" w:rsidRPr="00951E1D">
        <w:rPr>
          <w:rFonts w:cstheme="minorHAnsi"/>
          <w:color w:val="252122"/>
          <w:shd w:val="clear" w:color="auto" w:fill="FFFFFF"/>
        </w:rPr>
        <w:tab/>
      </w:r>
      <w:r w:rsidR="00951E1D" w:rsidRPr="00951E1D">
        <w:rPr>
          <w:rFonts w:cstheme="minorHAnsi"/>
          <w:color w:val="252122"/>
          <w:shd w:val="clear" w:color="auto" w:fill="FFFFFF"/>
        </w:rPr>
        <w:tab/>
      </w:r>
      <w:r w:rsidR="00433FAA">
        <w:rPr>
          <w:rFonts w:cstheme="minorHAnsi"/>
          <w:color w:val="252122"/>
          <w:shd w:val="clear" w:color="auto" w:fill="FFFFFF"/>
        </w:rPr>
        <w:tab/>
      </w:r>
      <w:r w:rsidR="00433FAA" w:rsidRPr="005E34B8">
        <w:rPr>
          <w:rFonts w:cstheme="minorHAnsi"/>
          <w:color w:val="252122"/>
          <w:shd w:val="clear" w:color="auto" w:fill="FFFFFF"/>
        </w:rPr>
        <w:t xml:space="preserve">     </w:t>
      </w:r>
      <w:r w:rsidRPr="00BC3C0F">
        <w:rPr>
          <w:rFonts w:ascii="Garamond" w:hAnsi="Garamond" w:cstheme="minorHAnsi"/>
          <w:b/>
          <w:color w:val="252122"/>
          <w:sz w:val="20"/>
          <w:szCs w:val="20"/>
          <w:shd w:val="clear" w:color="auto" w:fill="FFFFFF"/>
          <w:lang w:val="en-CA"/>
        </w:rPr>
        <w:t>Mendo pijan oma</w:t>
      </w:r>
      <w:r w:rsidR="005E34B8" w:rsidRPr="00BC3C0F">
        <w:rPr>
          <w:rFonts w:ascii="Garamond" w:hAnsi="Garamond" w:cstheme="minorHAnsi"/>
          <w:b/>
          <w:color w:val="252122"/>
          <w:sz w:val="20"/>
          <w:szCs w:val="20"/>
          <w:shd w:val="clear" w:color="auto" w:fill="FFFFFF"/>
          <w:lang w:val="en-CA"/>
        </w:rPr>
        <w:t>,</w:t>
      </w:r>
      <w:r w:rsidR="00433FAA" w:rsidRPr="00BC3C0F">
        <w:rPr>
          <w:rFonts w:ascii="Garamond" w:hAnsi="Garamond" w:cstheme="minorHAnsi"/>
          <w:b/>
          <w:color w:val="252122"/>
          <w:sz w:val="20"/>
          <w:szCs w:val="20"/>
          <w:shd w:val="clear" w:color="auto" w:fill="FFFFFF"/>
          <w:lang w:val="en-CA"/>
        </w:rPr>
        <w:t xml:space="preserve"> </w:t>
      </w:r>
      <w:r w:rsidR="00BC3C0F" w:rsidRPr="00BC3C0F">
        <w:rPr>
          <w:rFonts w:ascii="Garamond" w:hAnsi="Garamond" w:cstheme="minorHAnsi"/>
          <w:b/>
          <w:color w:val="252122"/>
          <w:sz w:val="20"/>
          <w:szCs w:val="20"/>
          <w:shd w:val="clear" w:color="auto" w:fill="FFFFFF"/>
          <w:lang w:val="en-CA"/>
        </w:rPr>
        <w:t xml:space="preserve"> </w:t>
      </w:r>
      <w:r w:rsidRPr="00BC3C0F">
        <w:rPr>
          <w:rFonts w:ascii="Garamond" w:hAnsi="Garamond" w:cstheme="minorHAnsi"/>
          <w:b/>
          <w:color w:val="252122"/>
          <w:sz w:val="20"/>
          <w:szCs w:val="20"/>
          <w:shd w:val="clear" w:color="auto" w:fill="FFFFFF"/>
          <w:lang w:val="en-CA"/>
        </w:rPr>
        <w:t>Minjen sakide8in</w:t>
      </w:r>
      <w:r w:rsidR="00930625" w:rsidRPr="00BC3C0F">
        <w:rPr>
          <w:rFonts w:ascii="Garamond" w:hAnsi="Garamond" w:cstheme="minorHAnsi"/>
          <w:b/>
          <w:color w:val="252122"/>
          <w:sz w:val="20"/>
          <w:szCs w:val="20"/>
          <w:shd w:val="clear" w:color="auto" w:fill="FFFFFF"/>
          <w:lang w:val="en-CA"/>
        </w:rPr>
        <w:t>...</w:t>
      </w:r>
      <w:r w:rsidR="005E34B8" w:rsidRPr="00BC3C0F">
        <w:rPr>
          <w:rFonts w:ascii="Garamond" w:hAnsi="Garamond" w:cstheme="minorHAnsi"/>
          <w:b/>
          <w:color w:val="252122"/>
          <w:sz w:val="20"/>
          <w:szCs w:val="20"/>
          <w:shd w:val="clear" w:color="auto" w:fill="FFFFFF"/>
          <w:lang w:val="en-CA"/>
        </w:rPr>
        <w:t xml:space="preserve"> </w:t>
      </w:r>
      <w:r w:rsidR="005E34B8" w:rsidRPr="00BC3C0F">
        <w:rPr>
          <w:rFonts w:ascii="Garamond" w:hAnsi="Garamond" w:cstheme="minorHAnsi"/>
          <w:b/>
          <w:color w:val="252122"/>
          <w:sz w:val="20"/>
          <w:szCs w:val="20"/>
          <w:shd w:val="clear" w:color="auto" w:fill="FFFFFF"/>
          <w:lang w:val="en-CA"/>
        </w:rPr>
        <w:tab/>
      </w:r>
      <w:r w:rsidR="005E34B8" w:rsidRPr="00BC3C0F">
        <w:rPr>
          <w:rFonts w:ascii="Garamond" w:hAnsi="Garamond" w:cstheme="minorHAnsi"/>
          <w:b/>
          <w:color w:val="252122"/>
          <w:sz w:val="20"/>
          <w:szCs w:val="20"/>
          <w:shd w:val="clear" w:color="auto" w:fill="FFFFFF"/>
          <w:lang w:val="en-CA"/>
        </w:rPr>
        <w:tab/>
      </w:r>
      <w:r w:rsidR="005E34B8" w:rsidRPr="00BC3C0F">
        <w:rPr>
          <w:rFonts w:ascii="Garamond" w:hAnsi="Garamond" w:cstheme="minorHAnsi"/>
          <w:b/>
          <w:color w:val="252122"/>
          <w:sz w:val="20"/>
          <w:szCs w:val="20"/>
          <w:shd w:val="clear" w:color="auto" w:fill="FFFFFF"/>
          <w:lang w:val="en-CA"/>
        </w:rPr>
        <w:tab/>
        <w:t xml:space="preserve">            </w:t>
      </w:r>
      <w:r w:rsidR="005E34B8" w:rsidRPr="00BC3C0F">
        <w:rPr>
          <w:rFonts w:ascii="Garamond" w:hAnsi="Garamond" w:cstheme="minorHAnsi"/>
          <w:b/>
          <w:color w:val="252122"/>
          <w:sz w:val="20"/>
          <w:szCs w:val="20"/>
          <w:shd w:val="clear" w:color="auto" w:fill="FFFFFF"/>
          <w:lang w:val="en-CA"/>
        </w:rPr>
        <w:tab/>
      </w:r>
      <w:r w:rsidR="005E34B8" w:rsidRPr="00BC3C0F">
        <w:rPr>
          <w:rFonts w:ascii="Garamond" w:hAnsi="Garamond" w:cstheme="minorHAnsi"/>
          <w:b/>
          <w:color w:val="252122"/>
          <w:sz w:val="20"/>
          <w:szCs w:val="20"/>
          <w:shd w:val="clear" w:color="auto" w:fill="FFFFFF"/>
          <w:lang w:val="en-CA"/>
        </w:rPr>
        <w:tab/>
      </w:r>
      <w:r w:rsidR="005E34B8" w:rsidRPr="00BC3C0F">
        <w:rPr>
          <w:rFonts w:ascii="Garamond" w:hAnsi="Garamond" w:cstheme="minorHAnsi"/>
          <w:b/>
          <w:color w:val="252122"/>
          <w:sz w:val="20"/>
          <w:szCs w:val="20"/>
          <w:shd w:val="clear" w:color="auto" w:fill="FFFFFF"/>
          <w:lang w:val="en-CA"/>
        </w:rPr>
        <w:tab/>
      </w:r>
      <w:r w:rsidR="00BC3C0F" w:rsidRPr="00BC3C0F">
        <w:rPr>
          <w:rFonts w:ascii="Garamond" w:hAnsi="Garamond" w:cstheme="minorHAnsi"/>
          <w:b/>
          <w:color w:val="252122"/>
          <w:sz w:val="20"/>
          <w:szCs w:val="20"/>
          <w:shd w:val="clear" w:color="auto" w:fill="FFFFFF"/>
          <w:lang w:val="en-CA"/>
        </w:rPr>
        <w:t xml:space="preserve">                   </w:t>
      </w:r>
      <w:r w:rsidR="00F02958">
        <w:rPr>
          <w:rFonts w:ascii="Garamond" w:hAnsi="Garamond" w:cstheme="minorHAnsi"/>
          <w:b/>
          <w:i/>
          <w:color w:val="252122"/>
          <w:sz w:val="18"/>
          <w:szCs w:val="18"/>
          <w:shd w:val="clear" w:color="auto" w:fill="FFFFFF"/>
        </w:rPr>
        <w:t>Viens</w:t>
      </w:r>
      <w:r w:rsidR="005E34B8">
        <w:rPr>
          <w:rFonts w:ascii="Garamond" w:hAnsi="Garamond" w:cstheme="minorHAnsi"/>
          <w:b/>
          <w:i/>
          <w:color w:val="252122"/>
          <w:sz w:val="18"/>
          <w:szCs w:val="18"/>
          <w:shd w:val="clear" w:color="auto" w:fill="FFFFFF"/>
        </w:rPr>
        <w:t xml:space="preserve"> </w:t>
      </w:r>
      <w:r w:rsidR="00F02958">
        <w:rPr>
          <w:rFonts w:ascii="Garamond" w:hAnsi="Garamond" w:cstheme="minorHAnsi"/>
          <w:b/>
          <w:i/>
          <w:color w:val="252122"/>
          <w:sz w:val="18"/>
          <w:szCs w:val="18"/>
          <w:shd w:val="clear" w:color="auto" w:fill="FFFFFF"/>
        </w:rPr>
        <w:t xml:space="preserve">Esprit, </w:t>
      </w:r>
      <w:r w:rsidR="00BC3C0F">
        <w:rPr>
          <w:rFonts w:ascii="Garamond" w:hAnsi="Garamond" w:cstheme="minorHAnsi"/>
          <w:b/>
          <w:i/>
          <w:color w:val="252122"/>
          <w:sz w:val="18"/>
          <w:szCs w:val="18"/>
          <w:shd w:val="clear" w:color="auto" w:fill="FFFFFF"/>
        </w:rPr>
        <w:t xml:space="preserve">             </w:t>
      </w:r>
      <w:r w:rsidR="00F02958">
        <w:rPr>
          <w:rFonts w:ascii="Garamond" w:hAnsi="Garamond" w:cstheme="minorHAnsi"/>
          <w:b/>
          <w:i/>
          <w:color w:val="252122"/>
          <w:sz w:val="18"/>
          <w:szCs w:val="18"/>
          <w:shd w:val="clear" w:color="auto" w:fill="FFFFFF"/>
        </w:rPr>
        <w:t>Viens a</w:t>
      </w:r>
      <w:r w:rsidR="005E34B8" w:rsidRPr="005E34B8">
        <w:rPr>
          <w:rFonts w:ascii="Garamond" w:hAnsi="Garamond" w:cstheme="minorHAnsi"/>
          <w:b/>
          <w:i/>
          <w:color w:val="252122"/>
          <w:sz w:val="18"/>
          <w:szCs w:val="18"/>
          <w:shd w:val="clear" w:color="auto" w:fill="FFFFFF"/>
        </w:rPr>
        <w:t>pporter de l’amour</w:t>
      </w:r>
      <w:r w:rsidR="005E34B8">
        <w:rPr>
          <w:rFonts w:ascii="Garamond" w:hAnsi="Garamond" w:cstheme="minorHAnsi"/>
          <w:b/>
          <w:i/>
          <w:color w:val="252122"/>
          <w:sz w:val="18"/>
          <w:szCs w:val="18"/>
          <w:shd w:val="clear" w:color="auto" w:fill="FFFFFF"/>
        </w:rPr>
        <w:t>…</w:t>
      </w:r>
    </w:p>
    <w:p w:rsidR="007F0287" w:rsidRPr="005E34B8" w:rsidRDefault="007F0287" w:rsidP="002B70EB">
      <w:pPr>
        <w:rPr>
          <w:rFonts w:cstheme="minorHAnsi"/>
          <w:color w:val="252122"/>
          <w:shd w:val="clear" w:color="auto" w:fill="FFFFFF"/>
        </w:rPr>
      </w:pPr>
    </w:p>
    <w:p w:rsidR="007F0287" w:rsidRPr="00BC3C0F" w:rsidRDefault="007F0287" w:rsidP="002B70EB">
      <w:pPr>
        <w:rPr>
          <w:rFonts w:cstheme="minorHAnsi"/>
          <w:color w:val="252122"/>
          <w:shd w:val="clear" w:color="auto" w:fill="FFFFFF"/>
        </w:rPr>
      </w:pPr>
      <w:r w:rsidRPr="005E34B8">
        <w:rPr>
          <w:rFonts w:cstheme="minorHAnsi"/>
          <w:color w:val="252122"/>
          <w:shd w:val="clear" w:color="auto" w:fill="FFFFFF"/>
        </w:rPr>
        <w:tab/>
      </w:r>
      <w:r w:rsidRPr="005E34B8">
        <w:rPr>
          <w:rFonts w:cstheme="minorHAnsi"/>
          <w:color w:val="252122"/>
          <w:shd w:val="clear" w:color="auto" w:fill="FFFFFF"/>
        </w:rPr>
        <w:tab/>
      </w:r>
      <w:r w:rsidRPr="005E34B8">
        <w:rPr>
          <w:rFonts w:cstheme="minorHAnsi"/>
          <w:color w:val="252122"/>
          <w:shd w:val="clear" w:color="auto" w:fill="FFFFFF"/>
        </w:rPr>
        <w:tab/>
      </w:r>
      <w:r w:rsidRPr="005E34B8">
        <w:rPr>
          <w:rFonts w:cstheme="minorHAnsi"/>
          <w:color w:val="252122"/>
          <w:shd w:val="clear" w:color="auto" w:fill="FFFFFF"/>
        </w:rPr>
        <w:tab/>
      </w:r>
      <w:r w:rsidRPr="005E34B8">
        <w:rPr>
          <w:rFonts w:cstheme="minorHAnsi"/>
          <w:color w:val="252122"/>
          <w:shd w:val="clear" w:color="auto" w:fill="FFFFFF"/>
        </w:rPr>
        <w:tab/>
      </w:r>
      <w:r w:rsidRPr="005E34B8">
        <w:rPr>
          <w:rFonts w:cstheme="minorHAnsi"/>
          <w:color w:val="252122"/>
          <w:shd w:val="clear" w:color="auto" w:fill="FFFFFF"/>
        </w:rPr>
        <w:tab/>
      </w:r>
      <w:r w:rsidRPr="005E34B8">
        <w:rPr>
          <w:rFonts w:cstheme="minorHAnsi"/>
          <w:color w:val="252122"/>
          <w:shd w:val="clear" w:color="auto" w:fill="FFFFFF"/>
        </w:rPr>
        <w:tab/>
      </w:r>
      <w:r w:rsidRPr="005E34B8">
        <w:rPr>
          <w:rFonts w:cstheme="minorHAnsi"/>
          <w:color w:val="252122"/>
          <w:shd w:val="clear" w:color="auto" w:fill="FFFFFF"/>
        </w:rPr>
        <w:tab/>
      </w:r>
      <w:r w:rsidRPr="005E34B8">
        <w:rPr>
          <w:rFonts w:cstheme="minorHAnsi"/>
          <w:color w:val="252122"/>
          <w:shd w:val="clear" w:color="auto" w:fill="FFFFFF"/>
        </w:rPr>
        <w:tab/>
      </w:r>
      <w:r w:rsidRPr="005E34B8">
        <w:rPr>
          <w:rFonts w:cstheme="minorHAnsi"/>
          <w:color w:val="252122"/>
          <w:shd w:val="clear" w:color="auto" w:fill="FFFFFF"/>
        </w:rPr>
        <w:tab/>
        <w:t xml:space="preserve">          </w:t>
      </w:r>
      <w:r w:rsidRPr="00BC3C0F">
        <w:rPr>
          <w:rFonts w:cstheme="minorHAnsi"/>
          <w:color w:val="252122"/>
          <w:shd w:val="clear" w:color="auto" w:fill="FFFFFF"/>
        </w:rPr>
        <w:t>Mak8</w:t>
      </w:r>
      <w:r w:rsidR="005E34B8" w:rsidRPr="00BC3C0F">
        <w:rPr>
          <w:rFonts w:cstheme="minorHAnsi"/>
          <w:color w:val="252122"/>
          <w:shd w:val="clear" w:color="auto" w:fill="FFFFFF"/>
        </w:rPr>
        <w:t>a</w:t>
      </w:r>
      <w:r w:rsidR="005E34B8" w:rsidRPr="00BC3C0F">
        <w:rPr>
          <w:rFonts w:cstheme="minorHAnsi"/>
          <w:color w:val="252122"/>
          <w:shd w:val="clear" w:color="auto" w:fill="FFFFFF"/>
        </w:rPr>
        <w:tab/>
      </w:r>
      <w:r w:rsidR="005E34B8" w:rsidRPr="00BC3C0F">
        <w:rPr>
          <w:rFonts w:cstheme="minorHAnsi"/>
          <w:color w:val="252122"/>
          <w:shd w:val="clear" w:color="auto" w:fill="FFFFFF"/>
        </w:rPr>
        <w:tab/>
      </w:r>
      <w:r w:rsidR="005E34B8" w:rsidRPr="00BC3C0F">
        <w:rPr>
          <w:rFonts w:cstheme="minorHAnsi"/>
          <w:color w:val="252122"/>
          <w:shd w:val="clear" w:color="auto" w:fill="FFFFFF"/>
        </w:rPr>
        <w:tab/>
      </w:r>
      <w:r w:rsidR="005E34B8" w:rsidRPr="00BC3C0F">
        <w:rPr>
          <w:rFonts w:cstheme="minorHAnsi"/>
          <w:color w:val="252122"/>
          <w:shd w:val="clear" w:color="auto" w:fill="FFFFFF"/>
        </w:rPr>
        <w:tab/>
      </w:r>
      <w:r w:rsidR="005E34B8" w:rsidRPr="00BC3C0F">
        <w:rPr>
          <w:rFonts w:cstheme="minorHAnsi"/>
          <w:color w:val="252122"/>
          <w:shd w:val="clear" w:color="auto" w:fill="FFFFFF"/>
        </w:rPr>
        <w:tab/>
      </w:r>
      <w:r w:rsidR="005E34B8" w:rsidRPr="00BC3C0F">
        <w:rPr>
          <w:rFonts w:cstheme="minorHAnsi"/>
          <w:color w:val="252122"/>
          <w:shd w:val="clear" w:color="auto" w:fill="FFFFFF"/>
        </w:rPr>
        <w:tab/>
      </w:r>
      <w:r w:rsidR="005E34B8" w:rsidRPr="00BC3C0F">
        <w:rPr>
          <w:rFonts w:cstheme="minorHAnsi"/>
          <w:color w:val="252122"/>
          <w:shd w:val="clear" w:color="auto" w:fill="FFFFFF"/>
        </w:rPr>
        <w:tab/>
      </w:r>
      <w:r w:rsidR="005E34B8" w:rsidRPr="00BC3C0F">
        <w:rPr>
          <w:rFonts w:cstheme="minorHAnsi"/>
          <w:color w:val="252122"/>
          <w:shd w:val="clear" w:color="auto" w:fill="FFFFFF"/>
        </w:rPr>
        <w:tab/>
      </w:r>
      <w:r w:rsidR="005E34B8" w:rsidRPr="00BC3C0F">
        <w:rPr>
          <w:rFonts w:cstheme="minorHAnsi"/>
          <w:color w:val="252122"/>
          <w:shd w:val="clear" w:color="auto" w:fill="FFFFFF"/>
        </w:rPr>
        <w:tab/>
      </w:r>
      <w:r w:rsidR="005E34B8" w:rsidRPr="00BC3C0F">
        <w:rPr>
          <w:rFonts w:cstheme="minorHAnsi"/>
          <w:color w:val="252122"/>
          <w:shd w:val="clear" w:color="auto" w:fill="FFFFFF"/>
        </w:rPr>
        <w:tab/>
      </w:r>
      <w:r w:rsidR="005E34B8" w:rsidRPr="00BC3C0F">
        <w:rPr>
          <w:rFonts w:cstheme="minorHAnsi"/>
          <w:color w:val="252122"/>
          <w:shd w:val="clear" w:color="auto" w:fill="FFFFFF"/>
        </w:rPr>
        <w:tab/>
        <w:t xml:space="preserve">          2021-06-17</w:t>
      </w:r>
    </w:p>
    <w:p w:rsidR="00973C78" w:rsidRPr="00BC3C0F" w:rsidRDefault="00973C78" w:rsidP="00895597"/>
    <w:p w:rsidR="00973C78" w:rsidRPr="00BC3C0F" w:rsidRDefault="00973C78" w:rsidP="00895597"/>
    <w:p w:rsidR="000B61AD" w:rsidRPr="00BC3C0F" w:rsidRDefault="000B61AD" w:rsidP="00DB5754"/>
    <w:p w:rsidR="000B61AD" w:rsidRPr="00BC3C0F" w:rsidRDefault="000B61AD" w:rsidP="00DB5754"/>
    <w:p w:rsidR="00CF10A7" w:rsidRPr="00BC3C0F" w:rsidRDefault="00CF10A7" w:rsidP="00DB5754"/>
    <w:p w:rsidR="002D3889" w:rsidRPr="00BC3C0F" w:rsidRDefault="002D3889" w:rsidP="00DB5754"/>
    <w:p w:rsidR="002D3889" w:rsidRPr="00BC3C0F" w:rsidRDefault="002D3889" w:rsidP="00DB5754"/>
    <w:p w:rsidR="00930625" w:rsidRPr="00BC3C0F" w:rsidRDefault="00930625" w:rsidP="00DB5754"/>
    <w:sectPr w:rsidR="00930625" w:rsidRPr="00BC3C0F" w:rsidSect="00D84356">
      <w:footerReference w:type="default" r:id="rId26"/>
      <w:endnotePr>
        <w:numFmt w:val="decimal"/>
      </w:endnotePr>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7E3" w:rsidRDefault="008167E3" w:rsidP="001B53CD">
      <w:pPr>
        <w:spacing w:after="0" w:line="240" w:lineRule="auto"/>
      </w:pPr>
      <w:r>
        <w:separator/>
      </w:r>
    </w:p>
  </w:endnote>
  <w:endnote w:type="continuationSeparator" w:id="1">
    <w:p w:rsidR="008167E3" w:rsidRDefault="008167E3" w:rsidP="001B53CD">
      <w:pPr>
        <w:spacing w:after="0" w:line="240" w:lineRule="auto"/>
      </w:pPr>
      <w:r>
        <w:continuationSeparator/>
      </w:r>
    </w:p>
  </w:endnote>
  <w:endnote w:id="2">
    <w:p w:rsidR="00C4240E" w:rsidRDefault="00C4240E">
      <w:pPr>
        <w:pStyle w:val="Notedefin"/>
      </w:pPr>
      <w:r>
        <w:rPr>
          <w:rStyle w:val="Appeldenotedefin"/>
        </w:rPr>
        <w:endnoteRef/>
      </w:r>
      <w:r>
        <w:t xml:space="preserve"> Wikipédia, article </w:t>
      </w:r>
      <w:r w:rsidRPr="002F1BDD">
        <w:rPr>
          <w:i/>
        </w:rPr>
        <w:t>Héphestion</w:t>
      </w:r>
    </w:p>
  </w:endnote>
  <w:endnote w:id="3">
    <w:p w:rsidR="00C4240E" w:rsidRPr="002F1BDD" w:rsidRDefault="00C4240E">
      <w:pPr>
        <w:pStyle w:val="Notedefin"/>
        <w:rPr>
          <w:i/>
        </w:rPr>
      </w:pPr>
      <w:r>
        <w:rPr>
          <w:rStyle w:val="Appeldenotedefin"/>
        </w:rPr>
        <w:endnoteRef/>
      </w:r>
      <w:r>
        <w:t xml:space="preserve"> Wi</w:t>
      </w:r>
      <w:r w:rsidR="00702631">
        <w:t>k</w:t>
      </w:r>
      <w:r>
        <w:t xml:space="preserve">ipédia, article </w:t>
      </w:r>
      <w:r w:rsidRPr="002F1BDD">
        <w:rPr>
          <w:i/>
        </w:rPr>
        <w:t>Noces de Su</w:t>
      </w:r>
      <w:r>
        <w:rPr>
          <w:i/>
        </w:rPr>
        <w:t>s</w:t>
      </w:r>
      <w:r w:rsidRPr="002F1BDD">
        <w:rPr>
          <w:i/>
        </w:rPr>
        <w:t>e</w:t>
      </w:r>
    </w:p>
  </w:endnote>
  <w:endnote w:id="4">
    <w:p w:rsidR="00C4240E" w:rsidRDefault="00C4240E">
      <w:pPr>
        <w:pStyle w:val="Notedefin"/>
      </w:pPr>
      <w:r>
        <w:rPr>
          <w:rStyle w:val="Appeldenotedefin"/>
        </w:rPr>
        <w:endnoteRef/>
      </w:r>
      <w:r>
        <w:t xml:space="preserve"> Ibid.</w:t>
      </w:r>
    </w:p>
  </w:endnote>
  <w:endnote w:id="5">
    <w:p w:rsidR="00C4240E" w:rsidRPr="008B0F28" w:rsidRDefault="00C4240E">
      <w:pPr>
        <w:pStyle w:val="Notedefin"/>
      </w:pPr>
      <w:r>
        <w:rPr>
          <w:rStyle w:val="Appeldenotedefin"/>
        </w:rPr>
        <w:endnoteRef/>
      </w:r>
      <w:r>
        <w:t xml:space="preserve"> Wikipédia, </w:t>
      </w:r>
      <w:r w:rsidRPr="008B0F28">
        <w:t>article</w:t>
      </w:r>
      <w:r w:rsidRPr="008B0F28">
        <w:rPr>
          <w:i/>
        </w:rPr>
        <w:t xml:space="preserve"> Alexandre le Grand</w:t>
      </w:r>
      <w:r>
        <w:t>, Les noces de Suse</w:t>
      </w:r>
    </w:p>
  </w:endnote>
  <w:endnote w:id="6">
    <w:p w:rsidR="00C4240E" w:rsidRPr="008B0F28" w:rsidRDefault="00C4240E">
      <w:pPr>
        <w:pStyle w:val="Notedefin"/>
      </w:pPr>
      <w:r>
        <w:rPr>
          <w:rStyle w:val="Appeldenotedefin"/>
        </w:rPr>
        <w:endnoteRef/>
      </w:r>
      <w:r>
        <w:t xml:space="preserve"> Wikipédia, </w:t>
      </w:r>
      <w:r w:rsidRPr="008B0F28">
        <w:rPr>
          <w:i/>
        </w:rPr>
        <w:t>article Alexandre le Grand</w:t>
      </w:r>
      <w:r>
        <w:t>, Les relations masculines d’Alexandre</w:t>
      </w:r>
    </w:p>
  </w:endnote>
  <w:endnote w:id="7">
    <w:p w:rsidR="00C4240E" w:rsidRPr="00885729" w:rsidRDefault="00C4240E" w:rsidP="00251776">
      <w:pPr>
        <w:pStyle w:val="Notedefin"/>
      </w:pPr>
      <w:r>
        <w:rPr>
          <w:rStyle w:val="Appeldenotedefin"/>
        </w:rPr>
        <w:endnoteRef/>
      </w:r>
      <w:r>
        <w:t xml:space="preserve"> Makoua, ANTHROPOPHONIE IV, </w:t>
      </w:r>
      <w:r w:rsidRPr="00885729">
        <w:rPr>
          <w:i/>
        </w:rPr>
        <w:t>L’aire de l’amour</w:t>
      </w:r>
      <w:r>
        <w:t>, Entr</w:t>
      </w:r>
      <w:r>
        <w:rPr>
          <w:vertAlign w:val="superscript"/>
        </w:rPr>
        <w:t>e</w:t>
      </w:r>
      <w:r>
        <w:t>Autres, Vol. 2, no 2, avril-juin 2001, p.14-20</w:t>
      </w:r>
    </w:p>
  </w:endnote>
  <w:endnote w:id="8">
    <w:p w:rsidR="00195102" w:rsidRDefault="00195102" w:rsidP="00195102">
      <w:pPr>
        <w:spacing w:after="0"/>
        <w:ind w:left="-737" w:firstLine="708"/>
        <w:rPr>
          <w:i/>
          <w:sz w:val="20"/>
          <w:szCs w:val="20"/>
        </w:rPr>
      </w:pPr>
      <w:r>
        <w:t xml:space="preserve"> </w:t>
      </w:r>
      <w:r w:rsidR="00C4240E">
        <w:rPr>
          <w:rStyle w:val="Appeldenotedefin"/>
        </w:rPr>
        <w:endnoteRef/>
      </w:r>
      <w:r w:rsidR="00C4240E">
        <w:t xml:space="preserve"> </w:t>
      </w:r>
      <w:r w:rsidR="00C4240E">
        <w:rPr>
          <w:sz w:val="20"/>
          <w:szCs w:val="20"/>
        </w:rPr>
        <w:t xml:space="preserve">Sur le plan littéraire, cette strophe du poème </w:t>
      </w:r>
      <w:r w:rsidR="00C4240E" w:rsidRPr="003F6864">
        <w:rPr>
          <w:i/>
          <w:sz w:val="20"/>
          <w:szCs w:val="20"/>
        </w:rPr>
        <w:t>Passeur</w:t>
      </w:r>
      <w:r w:rsidR="00C4240E">
        <w:rPr>
          <w:sz w:val="20"/>
          <w:szCs w:val="20"/>
        </w:rPr>
        <w:t xml:space="preserve"> est une extrapolation du vers de Racine </w:t>
      </w:r>
      <w:r w:rsidR="00C4240E">
        <w:rPr>
          <w:i/>
          <w:sz w:val="20"/>
          <w:szCs w:val="20"/>
        </w:rPr>
        <w:t>Le jour</w:t>
      </w:r>
    </w:p>
    <w:p w:rsidR="00C4240E" w:rsidRPr="001A2B0F" w:rsidRDefault="00C4240E" w:rsidP="00195102">
      <w:pPr>
        <w:spacing w:after="0"/>
        <w:ind w:left="-737" w:firstLine="708"/>
        <w:rPr>
          <w:sz w:val="20"/>
          <w:szCs w:val="20"/>
        </w:rPr>
      </w:pPr>
      <w:r>
        <w:rPr>
          <w:i/>
          <w:sz w:val="20"/>
          <w:szCs w:val="20"/>
        </w:rPr>
        <w:t xml:space="preserve"> </w:t>
      </w:r>
      <w:r w:rsidR="00195102">
        <w:rPr>
          <w:i/>
          <w:sz w:val="20"/>
          <w:szCs w:val="20"/>
        </w:rPr>
        <w:t xml:space="preserve">  </w:t>
      </w:r>
      <w:r>
        <w:rPr>
          <w:i/>
          <w:sz w:val="20"/>
          <w:szCs w:val="20"/>
        </w:rPr>
        <w:t>n’est pas plus pur que le fond de mon cœur</w:t>
      </w:r>
      <w:r>
        <w:rPr>
          <w:sz w:val="20"/>
          <w:szCs w:val="20"/>
        </w:rPr>
        <w:t xml:space="preserve">, par le passage de </w:t>
      </w:r>
      <w:r>
        <w:rPr>
          <w:i/>
          <w:sz w:val="20"/>
          <w:szCs w:val="20"/>
        </w:rPr>
        <w:t xml:space="preserve">mon cœur </w:t>
      </w:r>
      <w:r>
        <w:rPr>
          <w:sz w:val="20"/>
          <w:szCs w:val="20"/>
        </w:rPr>
        <w:t xml:space="preserve">à </w:t>
      </w:r>
      <w:r>
        <w:rPr>
          <w:i/>
          <w:sz w:val="20"/>
          <w:szCs w:val="20"/>
        </w:rPr>
        <w:t>ton corps.</w:t>
      </w:r>
      <w:r>
        <w:rPr>
          <w:sz w:val="20"/>
          <w:szCs w:val="20"/>
        </w:rPr>
        <w:t xml:space="preserve"> </w:t>
      </w:r>
    </w:p>
  </w:endnote>
  <w:endnote w:id="9">
    <w:p w:rsidR="00C4240E" w:rsidRPr="006A3EAF" w:rsidRDefault="00C4240E" w:rsidP="00251776">
      <w:pPr>
        <w:pStyle w:val="Notedefin"/>
      </w:pPr>
      <w:r>
        <w:rPr>
          <w:rStyle w:val="Appeldenotedefin"/>
        </w:rPr>
        <w:endnoteRef/>
      </w:r>
      <w:r>
        <w:t xml:space="preserve"> Claude Lévi-Strauss, Mythologiques ****, </w:t>
      </w:r>
      <w:r>
        <w:rPr>
          <w:i/>
        </w:rPr>
        <w:t>L’homme nu</w:t>
      </w:r>
      <w:r>
        <w:t>, Plon, 1971, p. 23-40</w:t>
      </w:r>
    </w:p>
  </w:endnote>
  <w:endnote w:id="10">
    <w:p w:rsidR="00C4240E" w:rsidRDefault="00C4240E">
      <w:pPr>
        <w:pStyle w:val="Notedefin"/>
      </w:pPr>
      <w:r>
        <w:rPr>
          <w:rStyle w:val="Appeldenotedefin"/>
        </w:rPr>
        <w:endnoteRef/>
      </w:r>
      <w:r>
        <w:t xml:space="preserve"> Wikipédia, article </w:t>
      </w:r>
      <w:r w:rsidRPr="00DE6FB6">
        <w:rPr>
          <w:i/>
        </w:rPr>
        <w:t>Co</w:t>
      </w:r>
      <w:r>
        <w:rPr>
          <w:i/>
        </w:rPr>
        <w:t>s</w:t>
      </w:r>
      <w:r w:rsidRPr="00DE6FB6">
        <w:rPr>
          <w:i/>
        </w:rPr>
        <w:t>misme</w:t>
      </w:r>
      <w:r>
        <w:rPr>
          <w:i/>
        </w:rPr>
        <w:t xml:space="preserve">, </w:t>
      </w:r>
      <w:r>
        <w:t>Fondements philosophiques et religieux</w:t>
      </w:r>
    </w:p>
  </w:endnote>
  <w:endnote w:id="11">
    <w:p w:rsidR="00C4240E" w:rsidRPr="00DE6FB6" w:rsidRDefault="00C4240E">
      <w:pPr>
        <w:pStyle w:val="Notedefin"/>
      </w:pPr>
      <w:r>
        <w:rPr>
          <w:rStyle w:val="Appeldenotedefin"/>
        </w:rPr>
        <w:endnoteRef/>
      </w:r>
      <w:r>
        <w:t xml:space="preserve"> Wikipédia, article </w:t>
      </w:r>
      <w:r w:rsidRPr="00DE6FB6">
        <w:rPr>
          <w:i/>
        </w:rPr>
        <w:t>Cosmisme</w:t>
      </w:r>
      <w:r>
        <w:rPr>
          <w:i/>
        </w:rPr>
        <w:t xml:space="preserve">, </w:t>
      </w:r>
      <w:r>
        <w:t>Fiodorov</w:t>
      </w:r>
    </w:p>
  </w:endnote>
  <w:endnote w:id="12">
    <w:p w:rsidR="00C4240E" w:rsidRPr="00DE6FB6" w:rsidRDefault="00C4240E">
      <w:pPr>
        <w:pStyle w:val="Notedefin"/>
      </w:pPr>
      <w:r>
        <w:rPr>
          <w:rStyle w:val="Appeldenotedefin"/>
        </w:rPr>
        <w:endnoteRef/>
      </w:r>
      <w:r>
        <w:t xml:space="preserve"> Wikipédia, article </w:t>
      </w:r>
      <w:r w:rsidRPr="00DE6FB6">
        <w:rPr>
          <w:i/>
        </w:rPr>
        <w:t>Cosmisme,</w:t>
      </w:r>
      <w:r>
        <w:t xml:space="preserve"> Tsiolkovski</w:t>
      </w:r>
    </w:p>
  </w:endnote>
  <w:endnote w:id="13">
    <w:p w:rsidR="00C4240E" w:rsidRDefault="00C4240E">
      <w:pPr>
        <w:pStyle w:val="Notedefin"/>
      </w:pPr>
      <w:r>
        <w:rPr>
          <w:rStyle w:val="Appeldenotedefin"/>
        </w:rPr>
        <w:endnoteRef/>
      </w:r>
      <w:r>
        <w:t xml:space="preserve"> Ibid.</w:t>
      </w:r>
    </w:p>
  </w:endnote>
  <w:endnote w:id="14">
    <w:p w:rsidR="00C4240E" w:rsidRPr="0042426C" w:rsidRDefault="00C4240E">
      <w:pPr>
        <w:pStyle w:val="Notedefin"/>
      </w:pPr>
      <w:r>
        <w:rPr>
          <w:rStyle w:val="Appeldenotedefin"/>
        </w:rPr>
        <w:endnoteRef/>
      </w:r>
      <w:r>
        <w:t xml:space="preserve"> Wikipédia, article </w:t>
      </w:r>
      <w:r w:rsidRPr="0042426C">
        <w:rPr>
          <w:i/>
        </w:rPr>
        <w:t>Cosmisme,</w:t>
      </w:r>
      <w:r>
        <w:t xml:space="preserve"> Vernadski</w:t>
      </w:r>
    </w:p>
  </w:endnote>
  <w:endnote w:id="15">
    <w:p w:rsidR="00C4240E" w:rsidRPr="0042426C" w:rsidRDefault="00C4240E">
      <w:pPr>
        <w:pStyle w:val="Notedefin"/>
      </w:pPr>
      <w:r>
        <w:rPr>
          <w:rStyle w:val="Appeldenotedefin"/>
        </w:rPr>
        <w:endnoteRef/>
      </w:r>
      <w:r>
        <w:t xml:space="preserve"> Wikipédia, article </w:t>
      </w:r>
      <w:r w:rsidRPr="0042426C">
        <w:rPr>
          <w:i/>
        </w:rPr>
        <w:t>Cosmisme,</w:t>
      </w:r>
      <w:r>
        <w:t xml:space="preserve"> Kouprevitch</w:t>
      </w:r>
    </w:p>
  </w:endnote>
  <w:endnote w:id="16">
    <w:p w:rsidR="00C4240E" w:rsidRDefault="00C4240E">
      <w:pPr>
        <w:pStyle w:val="Notedefin"/>
      </w:pPr>
      <w:r>
        <w:rPr>
          <w:rStyle w:val="Appeldenotedefin"/>
        </w:rPr>
        <w:endnoteRef/>
      </w:r>
      <w:r>
        <w:t xml:space="preserve"> Wikipédia, article </w:t>
      </w:r>
      <w:r w:rsidRPr="0042426C">
        <w:rPr>
          <w:i/>
        </w:rPr>
        <w:t>Mandat du Ciel</w:t>
      </w:r>
    </w:p>
  </w:endnote>
  <w:endnote w:id="17">
    <w:p w:rsidR="00C4240E" w:rsidRPr="005C661A" w:rsidRDefault="00195102" w:rsidP="005C661A">
      <w:pPr>
        <w:spacing w:after="0"/>
        <w:ind w:left="-57"/>
        <w:rPr>
          <w:sz w:val="20"/>
          <w:szCs w:val="20"/>
        </w:rPr>
      </w:pPr>
      <w:r>
        <w:rPr>
          <w:sz w:val="20"/>
          <w:szCs w:val="20"/>
        </w:rPr>
        <w:t xml:space="preserve"> </w:t>
      </w:r>
      <w:r w:rsidR="00C4240E" w:rsidRPr="005C661A">
        <w:rPr>
          <w:rStyle w:val="Appeldenotedefin"/>
          <w:sz w:val="20"/>
          <w:szCs w:val="20"/>
        </w:rPr>
        <w:endnoteRef/>
      </w:r>
      <w:r w:rsidR="00C4240E" w:rsidRPr="005C661A">
        <w:rPr>
          <w:sz w:val="20"/>
          <w:szCs w:val="20"/>
        </w:rPr>
        <w:t xml:space="preserve"> Cinq articles du président Mao Tsetoung, Éditions en langues étrangères, Pékin 1972, p. 16-17</w:t>
      </w:r>
    </w:p>
  </w:endnote>
  <w:endnote w:id="18">
    <w:p w:rsidR="009D212E" w:rsidRPr="009D212E" w:rsidRDefault="00195102" w:rsidP="005C661A">
      <w:pPr>
        <w:ind w:left="-1757"/>
        <w:jc w:val="center"/>
      </w:pPr>
      <w:r>
        <w:rPr>
          <w:sz w:val="20"/>
          <w:szCs w:val="20"/>
        </w:rPr>
        <w:t xml:space="preserve">   </w:t>
      </w:r>
      <w:r w:rsidR="00C4240E" w:rsidRPr="005C661A">
        <w:rPr>
          <w:rStyle w:val="Appeldenotedefin"/>
          <w:sz w:val="20"/>
          <w:szCs w:val="20"/>
        </w:rPr>
        <w:endnoteRef/>
      </w:r>
      <w:r w:rsidR="00C4240E" w:rsidRPr="005C661A">
        <w:rPr>
          <w:sz w:val="20"/>
          <w:szCs w:val="20"/>
        </w:rPr>
        <w:t xml:space="preserve"> </w:t>
      </w:r>
      <w:hyperlink r:id="rId1" w:anchor=":~:text=Pakal%20aparece%20en%20el%20centro%20de%20la%20l%C3%A1pida,importantes%20en%20la%20historia%20de%20la%20arqueolog%C3%ADa%20mexicana." w:history="1">
        <w:r w:rsidR="00C4240E" w:rsidRPr="005C661A">
          <w:rPr>
            <w:rStyle w:val="Lienhypertexte"/>
            <w:color w:val="auto"/>
            <w:sz w:val="20"/>
            <w:szCs w:val="20"/>
          </w:rPr>
          <w:t>Qué significa la lápida de Pakal, el gobernante maya de Palenque - Muy Interesante</w:t>
        </w:r>
      </w:hyperlink>
    </w:p>
    <w:p w:rsidR="00433FAA" w:rsidRPr="000B61AD" w:rsidRDefault="00433FAA" w:rsidP="005C661A">
      <w:pPr>
        <w:ind w:left="-1757"/>
        <w:jc w:val="center"/>
        <w:rPr>
          <w:rFonts w:ascii="Roboto" w:hAnsi="Roboto"/>
          <w:color w:val="FFFFFF" w:themeColor="background1"/>
          <w:sz w:val="11"/>
          <w:szCs w:val="11"/>
          <w:shd w:val="clear" w:color="auto" w:fill="383838"/>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175719"/>
      <w:docPartObj>
        <w:docPartGallery w:val="Page Numbers (Bottom of Page)"/>
        <w:docPartUnique/>
      </w:docPartObj>
    </w:sdtPr>
    <w:sdtContent>
      <w:p w:rsidR="00C4240E" w:rsidRDefault="00CD6E72">
        <w:pPr>
          <w:pStyle w:val="Pieddepage"/>
          <w:jc w:val="right"/>
        </w:pPr>
        <w:fldSimple w:instr=" PAGE   \* MERGEFORMAT ">
          <w:r w:rsidR="00493073">
            <w:rPr>
              <w:noProof/>
            </w:rPr>
            <w:t>9</w:t>
          </w:r>
        </w:fldSimple>
      </w:p>
    </w:sdtContent>
  </w:sdt>
  <w:p w:rsidR="00C4240E" w:rsidRDefault="00C4240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7E3" w:rsidRDefault="008167E3" w:rsidP="001B53CD">
      <w:pPr>
        <w:spacing w:after="0" w:line="240" w:lineRule="auto"/>
      </w:pPr>
      <w:r>
        <w:separator/>
      </w:r>
    </w:p>
  </w:footnote>
  <w:footnote w:type="continuationSeparator" w:id="1">
    <w:p w:rsidR="008167E3" w:rsidRDefault="008167E3" w:rsidP="001B53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footnotePr>
    <w:footnote w:id="0"/>
    <w:footnote w:id="1"/>
  </w:footnotePr>
  <w:endnotePr>
    <w:numFmt w:val="decimal"/>
    <w:endnote w:id="0"/>
    <w:endnote w:id="1"/>
  </w:endnotePr>
  <w:compat/>
  <w:rsids>
    <w:rsidRoot w:val="00895597"/>
    <w:rsid w:val="00005954"/>
    <w:rsid w:val="00016D87"/>
    <w:rsid w:val="00030041"/>
    <w:rsid w:val="00045D76"/>
    <w:rsid w:val="00047C0D"/>
    <w:rsid w:val="0005474C"/>
    <w:rsid w:val="00060789"/>
    <w:rsid w:val="00065EB7"/>
    <w:rsid w:val="00081CCF"/>
    <w:rsid w:val="000A316B"/>
    <w:rsid w:val="000B61AD"/>
    <w:rsid w:val="000C4431"/>
    <w:rsid w:val="000D4F4B"/>
    <w:rsid w:val="000E0F75"/>
    <w:rsid w:val="000E5160"/>
    <w:rsid w:val="00101FB0"/>
    <w:rsid w:val="001132D8"/>
    <w:rsid w:val="00114520"/>
    <w:rsid w:val="00130377"/>
    <w:rsid w:val="00135E3F"/>
    <w:rsid w:val="001509D5"/>
    <w:rsid w:val="001523D6"/>
    <w:rsid w:val="00162218"/>
    <w:rsid w:val="00163BBD"/>
    <w:rsid w:val="001641A3"/>
    <w:rsid w:val="00166B84"/>
    <w:rsid w:val="00171A3D"/>
    <w:rsid w:val="00190015"/>
    <w:rsid w:val="00191B16"/>
    <w:rsid w:val="00195102"/>
    <w:rsid w:val="001A6973"/>
    <w:rsid w:val="001A7BE7"/>
    <w:rsid w:val="001B0605"/>
    <w:rsid w:val="001B53CD"/>
    <w:rsid w:val="001B570F"/>
    <w:rsid w:val="001C00AC"/>
    <w:rsid w:val="001C7792"/>
    <w:rsid w:val="001D47D9"/>
    <w:rsid w:val="002003A5"/>
    <w:rsid w:val="0021355E"/>
    <w:rsid w:val="00217FA1"/>
    <w:rsid w:val="00224E16"/>
    <w:rsid w:val="00230CEE"/>
    <w:rsid w:val="00235D0D"/>
    <w:rsid w:val="0024083B"/>
    <w:rsid w:val="00241705"/>
    <w:rsid w:val="00243ACC"/>
    <w:rsid w:val="0024476F"/>
    <w:rsid w:val="00251776"/>
    <w:rsid w:val="00257024"/>
    <w:rsid w:val="002963C8"/>
    <w:rsid w:val="0029724D"/>
    <w:rsid w:val="002B05E2"/>
    <w:rsid w:val="002B70EB"/>
    <w:rsid w:val="002D3889"/>
    <w:rsid w:val="002D3ECE"/>
    <w:rsid w:val="002E0178"/>
    <w:rsid w:val="002E1BAB"/>
    <w:rsid w:val="002F1BDD"/>
    <w:rsid w:val="003268A2"/>
    <w:rsid w:val="003272D1"/>
    <w:rsid w:val="00343EAE"/>
    <w:rsid w:val="00357150"/>
    <w:rsid w:val="003571A1"/>
    <w:rsid w:val="003610F9"/>
    <w:rsid w:val="0037080B"/>
    <w:rsid w:val="003826C9"/>
    <w:rsid w:val="003C0782"/>
    <w:rsid w:val="003D6CF1"/>
    <w:rsid w:val="003E271F"/>
    <w:rsid w:val="00401E0B"/>
    <w:rsid w:val="004207FA"/>
    <w:rsid w:val="0042426C"/>
    <w:rsid w:val="00426ACE"/>
    <w:rsid w:val="00433433"/>
    <w:rsid w:val="00433FAA"/>
    <w:rsid w:val="0045354F"/>
    <w:rsid w:val="004575BA"/>
    <w:rsid w:val="004627B7"/>
    <w:rsid w:val="004744B3"/>
    <w:rsid w:val="00475E4C"/>
    <w:rsid w:val="00485289"/>
    <w:rsid w:val="00493073"/>
    <w:rsid w:val="004D5D75"/>
    <w:rsid w:val="004F7994"/>
    <w:rsid w:val="00520F15"/>
    <w:rsid w:val="00542386"/>
    <w:rsid w:val="00545749"/>
    <w:rsid w:val="005479EF"/>
    <w:rsid w:val="00553F50"/>
    <w:rsid w:val="00562517"/>
    <w:rsid w:val="0057470E"/>
    <w:rsid w:val="0057569B"/>
    <w:rsid w:val="00587174"/>
    <w:rsid w:val="00595751"/>
    <w:rsid w:val="005958F5"/>
    <w:rsid w:val="005B3BDE"/>
    <w:rsid w:val="005C661A"/>
    <w:rsid w:val="005D09C2"/>
    <w:rsid w:val="005D294D"/>
    <w:rsid w:val="005D49AD"/>
    <w:rsid w:val="005D4DDA"/>
    <w:rsid w:val="005E34B8"/>
    <w:rsid w:val="005E4946"/>
    <w:rsid w:val="00633570"/>
    <w:rsid w:val="006544D4"/>
    <w:rsid w:val="006576F0"/>
    <w:rsid w:val="00664934"/>
    <w:rsid w:val="00682AAD"/>
    <w:rsid w:val="00684C00"/>
    <w:rsid w:val="00693340"/>
    <w:rsid w:val="006956E7"/>
    <w:rsid w:val="006A0718"/>
    <w:rsid w:val="006B289C"/>
    <w:rsid w:val="006B79F6"/>
    <w:rsid w:val="006C1105"/>
    <w:rsid w:val="006C1458"/>
    <w:rsid w:val="006D084A"/>
    <w:rsid w:val="006D7A37"/>
    <w:rsid w:val="006E50CC"/>
    <w:rsid w:val="00701505"/>
    <w:rsid w:val="00702631"/>
    <w:rsid w:val="00710681"/>
    <w:rsid w:val="00714219"/>
    <w:rsid w:val="00732D3A"/>
    <w:rsid w:val="007404EC"/>
    <w:rsid w:val="0075323B"/>
    <w:rsid w:val="007640B1"/>
    <w:rsid w:val="0079135D"/>
    <w:rsid w:val="007976BE"/>
    <w:rsid w:val="007A22A0"/>
    <w:rsid w:val="007A7262"/>
    <w:rsid w:val="007B58A8"/>
    <w:rsid w:val="007C1318"/>
    <w:rsid w:val="007C7612"/>
    <w:rsid w:val="007C7EDF"/>
    <w:rsid w:val="007D2286"/>
    <w:rsid w:val="007F0287"/>
    <w:rsid w:val="007F2ACB"/>
    <w:rsid w:val="007F3B46"/>
    <w:rsid w:val="00813C51"/>
    <w:rsid w:val="008167E3"/>
    <w:rsid w:val="008209A5"/>
    <w:rsid w:val="00830FB7"/>
    <w:rsid w:val="00856064"/>
    <w:rsid w:val="00866B57"/>
    <w:rsid w:val="0088398E"/>
    <w:rsid w:val="008849F0"/>
    <w:rsid w:val="0089119C"/>
    <w:rsid w:val="00895597"/>
    <w:rsid w:val="008B0F28"/>
    <w:rsid w:val="008B4964"/>
    <w:rsid w:val="008C71A8"/>
    <w:rsid w:val="008D2438"/>
    <w:rsid w:val="008D50A3"/>
    <w:rsid w:val="008D7424"/>
    <w:rsid w:val="008F4F63"/>
    <w:rsid w:val="008F547B"/>
    <w:rsid w:val="00904E3D"/>
    <w:rsid w:val="00906B84"/>
    <w:rsid w:val="00907DBF"/>
    <w:rsid w:val="00913DB6"/>
    <w:rsid w:val="00914F69"/>
    <w:rsid w:val="00916D86"/>
    <w:rsid w:val="0092732A"/>
    <w:rsid w:val="00930625"/>
    <w:rsid w:val="0093161B"/>
    <w:rsid w:val="00951E1D"/>
    <w:rsid w:val="00960172"/>
    <w:rsid w:val="00966B84"/>
    <w:rsid w:val="00973C78"/>
    <w:rsid w:val="009866B8"/>
    <w:rsid w:val="00986720"/>
    <w:rsid w:val="009A6978"/>
    <w:rsid w:val="009B2BD6"/>
    <w:rsid w:val="009D212E"/>
    <w:rsid w:val="009D468F"/>
    <w:rsid w:val="009E1C71"/>
    <w:rsid w:val="009E2234"/>
    <w:rsid w:val="009E7A45"/>
    <w:rsid w:val="00A00A51"/>
    <w:rsid w:val="00A04569"/>
    <w:rsid w:val="00A12EE9"/>
    <w:rsid w:val="00A301CE"/>
    <w:rsid w:val="00A312E9"/>
    <w:rsid w:val="00A32222"/>
    <w:rsid w:val="00A56B03"/>
    <w:rsid w:val="00A837D0"/>
    <w:rsid w:val="00A8668B"/>
    <w:rsid w:val="00AA2EBA"/>
    <w:rsid w:val="00AA5F07"/>
    <w:rsid w:val="00AC6F1A"/>
    <w:rsid w:val="00AE782F"/>
    <w:rsid w:val="00AF0254"/>
    <w:rsid w:val="00AF5C9E"/>
    <w:rsid w:val="00AF60E3"/>
    <w:rsid w:val="00B051CB"/>
    <w:rsid w:val="00B67884"/>
    <w:rsid w:val="00B736D9"/>
    <w:rsid w:val="00B744B8"/>
    <w:rsid w:val="00B77A42"/>
    <w:rsid w:val="00B91EDD"/>
    <w:rsid w:val="00B9215F"/>
    <w:rsid w:val="00B92914"/>
    <w:rsid w:val="00B92DBF"/>
    <w:rsid w:val="00B945C8"/>
    <w:rsid w:val="00B97337"/>
    <w:rsid w:val="00B97AC2"/>
    <w:rsid w:val="00BA1E32"/>
    <w:rsid w:val="00BA50AF"/>
    <w:rsid w:val="00BC13AD"/>
    <w:rsid w:val="00BC3C0F"/>
    <w:rsid w:val="00BD3A94"/>
    <w:rsid w:val="00BD504F"/>
    <w:rsid w:val="00C04E4F"/>
    <w:rsid w:val="00C2412D"/>
    <w:rsid w:val="00C36287"/>
    <w:rsid w:val="00C41D86"/>
    <w:rsid w:val="00C4240E"/>
    <w:rsid w:val="00C7029E"/>
    <w:rsid w:val="00C77E61"/>
    <w:rsid w:val="00C823C8"/>
    <w:rsid w:val="00C85AEE"/>
    <w:rsid w:val="00C87A0D"/>
    <w:rsid w:val="00C910E0"/>
    <w:rsid w:val="00CA38B6"/>
    <w:rsid w:val="00CC1546"/>
    <w:rsid w:val="00CC1F20"/>
    <w:rsid w:val="00CC208B"/>
    <w:rsid w:val="00CD5A1C"/>
    <w:rsid w:val="00CD6E72"/>
    <w:rsid w:val="00CF018F"/>
    <w:rsid w:val="00CF10A7"/>
    <w:rsid w:val="00D175AA"/>
    <w:rsid w:val="00D20F2C"/>
    <w:rsid w:val="00D25ED2"/>
    <w:rsid w:val="00D354C2"/>
    <w:rsid w:val="00D570D3"/>
    <w:rsid w:val="00D60FB9"/>
    <w:rsid w:val="00D6597A"/>
    <w:rsid w:val="00D70DBE"/>
    <w:rsid w:val="00D70E47"/>
    <w:rsid w:val="00D84356"/>
    <w:rsid w:val="00D90CDF"/>
    <w:rsid w:val="00D94661"/>
    <w:rsid w:val="00D9712E"/>
    <w:rsid w:val="00DA429C"/>
    <w:rsid w:val="00DB39BA"/>
    <w:rsid w:val="00DB5754"/>
    <w:rsid w:val="00DD05D8"/>
    <w:rsid w:val="00DD5FCE"/>
    <w:rsid w:val="00DE6FB6"/>
    <w:rsid w:val="00E224DA"/>
    <w:rsid w:val="00E3000B"/>
    <w:rsid w:val="00E4235B"/>
    <w:rsid w:val="00E628E1"/>
    <w:rsid w:val="00E6313D"/>
    <w:rsid w:val="00E6631D"/>
    <w:rsid w:val="00E871B3"/>
    <w:rsid w:val="00E92689"/>
    <w:rsid w:val="00EA09BD"/>
    <w:rsid w:val="00EA3F48"/>
    <w:rsid w:val="00EB0228"/>
    <w:rsid w:val="00EB5940"/>
    <w:rsid w:val="00EC53F0"/>
    <w:rsid w:val="00EC7CBB"/>
    <w:rsid w:val="00EE64EC"/>
    <w:rsid w:val="00F02958"/>
    <w:rsid w:val="00F06AB7"/>
    <w:rsid w:val="00F27B48"/>
    <w:rsid w:val="00F349B9"/>
    <w:rsid w:val="00F37E19"/>
    <w:rsid w:val="00F52738"/>
    <w:rsid w:val="00F76397"/>
    <w:rsid w:val="00F92BCD"/>
    <w:rsid w:val="00F94AA0"/>
    <w:rsid w:val="00F960B3"/>
    <w:rsid w:val="00F96258"/>
    <w:rsid w:val="00FA06F2"/>
    <w:rsid w:val="00FA6B36"/>
    <w:rsid w:val="00FE1A97"/>
    <w:rsid w:val="00FF26DE"/>
    <w:rsid w:val="00FF79F3"/>
    <w:rsid w:val="00FF7AFE"/>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356"/>
  </w:style>
  <w:style w:type="paragraph" w:styleId="Titre1">
    <w:name w:val="heading 1"/>
    <w:basedOn w:val="Normal"/>
    <w:next w:val="Normal"/>
    <w:link w:val="Titre1Car"/>
    <w:uiPriority w:val="9"/>
    <w:qFormat/>
    <w:rsid w:val="004207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6C1458"/>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F7994"/>
    <w:rPr>
      <w:color w:val="0000FF"/>
      <w:u w:val="single"/>
    </w:rPr>
  </w:style>
  <w:style w:type="character" w:customStyle="1" w:styleId="nowrap">
    <w:name w:val="nowrap"/>
    <w:basedOn w:val="Policepardfaut"/>
    <w:rsid w:val="004F7994"/>
  </w:style>
  <w:style w:type="character" w:customStyle="1" w:styleId="romain">
    <w:name w:val="romain"/>
    <w:basedOn w:val="Policepardfaut"/>
    <w:rsid w:val="004F7994"/>
  </w:style>
  <w:style w:type="paragraph" w:styleId="NormalWeb">
    <w:name w:val="Normal (Web)"/>
    <w:basedOn w:val="Normal"/>
    <w:uiPriority w:val="99"/>
    <w:semiHidden/>
    <w:unhideWhenUsed/>
    <w:rsid w:val="00B9215F"/>
    <w:pPr>
      <w:spacing w:before="100" w:beforeAutospacing="1" w:after="100" w:afterAutospacing="1" w:line="240" w:lineRule="auto"/>
      <w:jc w:val="left"/>
    </w:pPr>
    <w:rPr>
      <w:rFonts w:ascii="Times New Roman" w:eastAsia="Times New Roman" w:hAnsi="Times New Roman" w:cs="Times New Roman"/>
      <w:sz w:val="24"/>
      <w:szCs w:val="24"/>
      <w:lang w:eastAsia="fr-CA"/>
    </w:rPr>
  </w:style>
  <w:style w:type="character" w:customStyle="1" w:styleId="lang-grc">
    <w:name w:val="lang-grc"/>
    <w:basedOn w:val="Policepardfaut"/>
    <w:rsid w:val="00B9215F"/>
  </w:style>
  <w:style w:type="character" w:customStyle="1" w:styleId="lang-grc-latn">
    <w:name w:val="lang-grc-latn"/>
    <w:basedOn w:val="Policepardfaut"/>
    <w:rsid w:val="00B9215F"/>
  </w:style>
  <w:style w:type="character" w:customStyle="1" w:styleId="Titre3Car">
    <w:name w:val="Titre 3 Car"/>
    <w:basedOn w:val="Policepardfaut"/>
    <w:link w:val="Titre3"/>
    <w:uiPriority w:val="9"/>
    <w:rsid w:val="006C1458"/>
    <w:rPr>
      <w:rFonts w:ascii="Times New Roman" w:eastAsia="Times New Roman" w:hAnsi="Times New Roman" w:cs="Times New Roman"/>
      <w:b/>
      <w:bCs/>
      <w:sz w:val="27"/>
      <w:szCs w:val="27"/>
      <w:lang w:eastAsia="fr-CA"/>
    </w:rPr>
  </w:style>
  <w:style w:type="character" w:customStyle="1" w:styleId="mw-headline">
    <w:name w:val="mw-headline"/>
    <w:basedOn w:val="Policepardfaut"/>
    <w:rsid w:val="006C1458"/>
  </w:style>
  <w:style w:type="character" w:customStyle="1" w:styleId="mw-editsection">
    <w:name w:val="mw-editsection"/>
    <w:basedOn w:val="Policepardfaut"/>
    <w:rsid w:val="006C1458"/>
  </w:style>
  <w:style w:type="character" w:customStyle="1" w:styleId="mw-editsection-bracket">
    <w:name w:val="mw-editsection-bracket"/>
    <w:basedOn w:val="Policepardfaut"/>
    <w:rsid w:val="006C1458"/>
  </w:style>
  <w:style w:type="character" w:customStyle="1" w:styleId="mw-editsection-divider">
    <w:name w:val="mw-editsection-divider"/>
    <w:basedOn w:val="Policepardfaut"/>
    <w:rsid w:val="006C1458"/>
  </w:style>
  <w:style w:type="paragraph" w:styleId="En-tte">
    <w:name w:val="header"/>
    <w:basedOn w:val="Normal"/>
    <w:link w:val="En-tteCar"/>
    <w:uiPriority w:val="99"/>
    <w:semiHidden/>
    <w:unhideWhenUsed/>
    <w:rsid w:val="001B53CD"/>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1B53CD"/>
  </w:style>
  <w:style w:type="paragraph" w:styleId="Pieddepage">
    <w:name w:val="footer"/>
    <w:basedOn w:val="Normal"/>
    <w:link w:val="PieddepageCar"/>
    <w:uiPriority w:val="99"/>
    <w:unhideWhenUsed/>
    <w:rsid w:val="001B53C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B53CD"/>
  </w:style>
  <w:style w:type="character" w:customStyle="1" w:styleId="Titre1Car">
    <w:name w:val="Titre 1 Car"/>
    <w:basedOn w:val="Policepardfaut"/>
    <w:link w:val="Titre1"/>
    <w:uiPriority w:val="9"/>
    <w:rsid w:val="004207FA"/>
    <w:rPr>
      <w:rFonts w:asciiTheme="majorHAnsi" w:eastAsiaTheme="majorEastAsia" w:hAnsiTheme="majorHAnsi" w:cstheme="majorBidi"/>
      <w:b/>
      <w:bCs/>
      <w:color w:val="365F91" w:themeColor="accent1" w:themeShade="BF"/>
      <w:sz w:val="28"/>
      <w:szCs w:val="28"/>
    </w:rPr>
  </w:style>
  <w:style w:type="paragraph" w:styleId="Notedefin">
    <w:name w:val="endnote text"/>
    <w:basedOn w:val="Normal"/>
    <w:link w:val="NotedefinCar"/>
    <w:uiPriority w:val="99"/>
    <w:semiHidden/>
    <w:unhideWhenUsed/>
    <w:rsid w:val="00AA5F07"/>
    <w:pPr>
      <w:spacing w:after="0" w:line="240" w:lineRule="auto"/>
    </w:pPr>
    <w:rPr>
      <w:sz w:val="20"/>
      <w:szCs w:val="20"/>
    </w:rPr>
  </w:style>
  <w:style w:type="character" w:customStyle="1" w:styleId="NotedefinCar">
    <w:name w:val="Note de fin Car"/>
    <w:basedOn w:val="Policepardfaut"/>
    <w:link w:val="Notedefin"/>
    <w:uiPriority w:val="99"/>
    <w:semiHidden/>
    <w:rsid w:val="00AA5F07"/>
    <w:rPr>
      <w:sz w:val="20"/>
      <w:szCs w:val="20"/>
    </w:rPr>
  </w:style>
  <w:style w:type="character" w:styleId="Appeldenotedefin">
    <w:name w:val="endnote reference"/>
    <w:basedOn w:val="Policepardfaut"/>
    <w:uiPriority w:val="99"/>
    <w:semiHidden/>
    <w:unhideWhenUsed/>
    <w:rsid w:val="00AA5F07"/>
    <w:rPr>
      <w:vertAlign w:val="superscript"/>
    </w:rPr>
  </w:style>
  <w:style w:type="paragraph" w:styleId="Textedebulles">
    <w:name w:val="Balloon Text"/>
    <w:basedOn w:val="Normal"/>
    <w:link w:val="TextedebullesCar"/>
    <w:uiPriority w:val="99"/>
    <w:semiHidden/>
    <w:unhideWhenUsed/>
    <w:rsid w:val="00230C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0CEE"/>
    <w:rPr>
      <w:rFonts w:ascii="Tahoma" w:hAnsi="Tahoma" w:cs="Tahoma"/>
      <w:sz w:val="16"/>
      <w:szCs w:val="16"/>
    </w:rPr>
  </w:style>
  <w:style w:type="paragraph" w:styleId="Notedebasdepage">
    <w:name w:val="footnote text"/>
    <w:basedOn w:val="Normal"/>
    <w:link w:val="NotedebasdepageCar"/>
    <w:uiPriority w:val="99"/>
    <w:semiHidden/>
    <w:unhideWhenUsed/>
    <w:rsid w:val="002D38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D3889"/>
    <w:rPr>
      <w:sz w:val="20"/>
      <w:szCs w:val="20"/>
    </w:rPr>
  </w:style>
  <w:style w:type="character" w:styleId="Appelnotedebasdep">
    <w:name w:val="footnote reference"/>
    <w:basedOn w:val="Policepardfaut"/>
    <w:uiPriority w:val="99"/>
    <w:semiHidden/>
    <w:unhideWhenUsed/>
    <w:rsid w:val="002D3889"/>
    <w:rPr>
      <w:vertAlign w:val="superscript"/>
    </w:rPr>
  </w:style>
</w:styles>
</file>

<file path=word/webSettings.xml><?xml version="1.0" encoding="utf-8"?>
<w:webSettings xmlns:r="http://schemas.openxmlformats.org/officeDocument/2006/relationships" xmlns:w="http://schemas.openxmlformats.org/wordprocessingml/2006/main">
  <w:divs>
    <w:div w:id="746463514">
      <w:bodyDiv w:val="1"/>
      <w:marLeft w:val="0"/>
      <w:marRight w:val="0"/>
      <w:marTop w:val="0"/>
      <w:marBottom w:val="0"/>
      <w:divBdr>
        <w:top w:val="none" w:sz="0" w:space="0" w:color="auto"/>
        <w:left w:val="none" w:sz="0" w:space="0" w:color="auto"/>
        <w:bottom w:val="none" w:sz="0" w:space="0" w:color="auto"/>
        <w:right w:val="none" w:sz="0" w:space="0" w:color="auto"/>
      </w:divBdr>
    </w:div>
    <w:div w:id="972255758">
      <w:bodyDiv w:val="1"/>
      <w:marLeft w:val="0"/>
      <w:marRight w:val="0"/>
      <w:marTop w:val="0"/>
      <w:marBottom w:val="0"/>
      <w:divBdr>
        <w:top w:val="none" w:sz="0" w:space="0" w:color="auto"/>
        <w:left w:val="none" w:sz="0" w:space="0" w:color="auto"/>
        <w:bottom w:val="none" w:sz="0" w:space="0" w:color="auto"/>
        <w:right w:val="none" w:sz="0" w:space="0" w:color="auto"/>
      </w:divBdr>
    </w:div>
    <w:div w:id="151927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Stateira_(fille_de_Darius)" TargetMode="External"/><Relationship Id="rId13" Type="http://schemas.openxmlformats.org/officeDocument/2006/relationships/hyperlink" Target="https://fr.wikipedia.org/wiki/Dryp%C3%A9tis" TargetMode="External"/><Relationship Id="rId18" Type="http://schemas.openxmlformats.org/officeDocument/2006/relationships/hyperlink" Target="https://fr.wikipedia.org/wiki/Libre-arbitr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fr.wikipedia.org/wiki/Teilhard_de_Chardin" TargetMode="External"/><Relationship Id="rId7" Type="http://schemas.openxmlformats.org/officeDocument/2006/relationships/hyperlink" Target="https://fr.wikipedia.org/wiki/324_av._J.-C." TargetMode="External"/><Relationship Id="rId12" Type="http://schemas.openxmlformats.org/officeDocument/2006/relationships/hyperlink" Target="https://fr.wikipedia.org/wiki/H%C3%A9phaestion" TargetMode="External"/><Relationship Id="rId17" Type="http://schemas.openxmlformats.org/officeDocument/2006/relationships/hyperlink" Target="https://fr.wikipedia.org/wiki/R%C3%A9surrection_des_morts"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fr.wikipedia.org/wiki/R%C3%A9surrection" TargetMode="External"/><Relationship Id="rId20" Type="http://schemas.openxmlformats.org/officeDocument/2006/relationships/hyperlink" Target="https://fr.wikipedia.org/wiki/Noosph%C3%A8r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r.wikipedia.org/wiki/Roxane" TargetMode="External"/><Relationship Id="rId24" Type="http://schemas.openxmlformats.org/officeDocument/2006/relationships/hyperlink" Target="https://fr.wikipedia.org/wiki/Noosph%C3%A8re" TargetMode="External"/><Relationship Id="rId5" Type="http://schemas.openxmlformats.org/officeDocument/2006/relationships/footnotes" Target="footnotes.xml"/><Relationship Id="rId15" Type="http://schemas.openxmlformats.org/officeDocument/2006/relationships/hyperlink" Target="https://fr.wikipedia.org/wiki/Mystique" TargetMode="External"/><Relationship Id="rId23" Type="http://schemas.openxmlformats.org/officeDocument/2006/relationships/hyperlink" Target="https://fr.wikipedia.org/w/index.php?title=Vassili_Kouprevitch&amp;action=edit&amp;redlink=1" TargetMode="External"/><Relationship Id="rId28" Type="http://schemas.openxmlformats.org/officeDocument/2006/relationships/theme" Target="theme/theme1.xml"/><Relationship Id="rId10" Type="http://schemas.openxmlformats.org/officeDocument/2006/relationships/hyperlink" Target="https://fr.wikipedia.org/wiki/Parysatis_(fille_d%27Artaxerx%C3%A8s_III)" TargetMode="External"/><Relationship Id="rId19" Type="http://schemas.openxmlformats.org/officeDocument/2006/relationships/hyperlink" Target="https://fr.wikipedia.org/wiki/Vladimir_Vernadski" TargetMode="External"/><Relationship Id="rId4" Type="http://schemas.openxmlformats.org/officeDocument/2006/relationships/webSettings" Target="webSettings.xml"/><Relationship Id="rId9" Type="http://schemas.openxmlformats.org/officeDocument/2006/relationships/hyperlink" Target="https://fr.wikipedia.org/wiki/Darius_III" TargetMode="External"/><Relationship Id="rId14" Type="http://schemas.openxmlformats.org/officeDocument/2006/relationships/image" Target="media/image1.tiff"/><Relationship Id="rId22" Type="http://schemas.openxmlformats.org/officeDocument/2006/relationships/hyperlink" Target="https://fr.wikipedia.org/wiki/%C3%89douard_Le_Roy"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muyinteresante.com.mx/historia/significado-de-lapida-de-pakal-maya-palen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224C4-97D0-4D63-835C-79A240622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9</Pages>
  <Words>3225</Words>
  <Characters>17738</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Normand M</cp:lastModifiedBy>
  <cp:revision>22</cp:revision>
  <cp:lastPrinted>2021-06-20T01:50:00Z</cp:lastPrinted>
  <dcterms:created xsi:type="dcterms:W3CDTF">2021-06-17T03:03:00Z</dcterms:created>
  <dcterms:modified xsi:type="dcterms:W3CDTF">2022-07-09T14:02:00Z</dcterms:modified>
</cp:coreProperties>
</file>